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25"/>
        <w:gridCol w:w="422"/>
        <w:gridCol w:w="3780"/>
        <w:gridCol w:w="3240"/>
        <w:gridCol w:w="2340"/>
        <w:gridCol w:w="2340"/>
        <w:gridCol w:w="2340"/>
      </w:tblGrid>
      <w:tr w:rsidR="00035DB0" w:rsidRPr="00F00DCC" w:rsidTr="0012098C">
        <w:trPr>
          <w:cantSplit/>
          <w:trHeight w:val="1134"/>
        </w:trPr>
        <w:tc>
          <w:tcPr>
            <w:tcW w:w="428" w:type="dxa"/>
            <w:vMerge w:val="restart"/>
            <w:textDirection w:val="btLr"/>
            <w:vAlign w:val="center"/>
          </w:tcPr>
          <w:p w:rsidR="00035DB0" w:rsidRPr="00F00DCC" w:rsidRDefault="00035DB0" w:rsidP="00035DB0">
            <w:pPr>
              <w:jc w:val="center"/>
              <w:rPr>
                <w:sz w:val="16"/>
                <w:szCs w:val="16"/>
              </w:rPr>
            </w:pPr>
            <w:r w:rsidRPr="00F00DCC">
              <w:rPr>
                <w:sz w:val="16"/>
                <w:szCs w:val="16"/>
              </w:rPr>
              <w:t>EKİM</w:t>
            </w:r>
          </w:p>
        </w:tc>
        <w:tc>
          <w:tcPr>
            <w:tcW w:w="425" w:type="dxa"/>
            <w:textDirection w:val="btLr"/>
            <w:vAlign w:val="center"/>
          </w:tcPr>
          <w:p w:rsidR="00035DB0" w:rsidRPr="00F00DCC" w:rsidRDefault="00035DB0" w:rsidP="00035DB0">
            <w:pPr>
              <w:ind w:left="113" w:right="113"/>
              <w:jc w:val="center"/>
              <w:rPr>
                <w:sz w:val="16"/>
                <w:szCs w:val="16"/>
              </w:rPr>
            </w:pPr>
            <w:r w:rsidRPr="00F00DCC">
              <w:rPr>
                <w:sz w:val="16"/>
                <w:szCs w:val="16"/>
              </w:rPr>
              <w:t>28.09-02.10</w:t>
            </w:r>
          </w:p>
          <w:p w:rsidR="00035DB0" w:rsidRPr="00F00DCC" w:rsidRDefault="00035DB0" w:rsidP="00035DB0">
            <w:pPr>
              <w:ind w:left="113" w:right="113"/>
              <w:jc w:val="center"/>
              <w:rPr>
                <w:sz w:val="16"/>
                <w:szCs w:val="16"/>
              </w:rPr>
            </w:pPr>
          </w:p>
        </w:tc>
        <w:tc>
          <w:tcPr>
            <w:tcW w:w="422" w:type="dxa"/>
            <w:vAlign w:val="center"/>
          </w:tcPr>
          <w:p w:rsidR="00035DB0" w:rsidRPr="00F00DCC" w:rsidRDefault="00035DB0" w:rsidP="00035DB0">
            <w:pPr>
              <w:jc w:val="center"/>
              <w:rPr>
                <w:sz w:val="16"/>
                <w:szCs w:val="16"/>
              </w:rPr>
            </w:pPr>
            <w:r>
              <w:rPr>
                <w:sz w:val="16"/>
                <w:szCs w:val="16"/>
              </w:rPr>
              <w:t>2</w:t>
            </w:r>
          </w:p>
        </w:tc>
        <w:tc>
          <w:tcPr>
            <w:tcW w:w="3780" w:type="dxa"/>
            <w:vAlign w:val="center"/>
          </w:tcPr>
          <w:p w:rsidR="00035DB0" w:rsidRPr="00AD1940" w:rsidRDefault="00035DB0" w:rsidP="00035DB0">
            <w:pPr>
              <w:autoSpaceDE w:val="0"/>
              <w:autoSpaceDN w:val="0"/>
              <w:adjustRightInd w:val="0"/>
              <w:rPr>
                <w:rFonts w:ascii="Calibri" w:eastAsia="Arial Unicode MS" w:hAnsi="Calibri" w:cs="Calibri"/>
                <w:bCs/>
                <w:sz w:val="20"/>
              </w:rPr>
            </w:pPr>
            <w:r w:rsidRPr="00AD1940">
              <w:rPr>
                <w:rFonts w:ascii="Calibri" w:hAnsi="Calibri" w:cs="Calibri"/>
                <w:sz w:val="20"/>
              </w:rPr>
              <w:br/>
              <w:t>Ruh sağlığı ve psikiyatri dersinin içeriğinden haberdar olma</w:t>
            </w:r>
            <w:r w:rsidRPr="00AD1940">
              <w:rPr>
                <w:rFonts w:ascii="Calibri" w:hAnsi="Calibri" w:cs="Calibri"/>
                <w:sz w:val="20"/>
              </w:rPr>
              <w:br/>
            </w:r>
          </w:p>
        </w:tc>
        <w:tc>
          <w:tcPr>
            <w:tcW w:w="3240" w:type="dxa"/>
            <w:vAlign w:val="center"/>
          </w:tcPr>
          <w:p w:rsidR="00035DB0" w:rsidRDefault="00035DB0" w:rsidP="00035DB0">
            <w:pPr>
              <w:autoSpaceDE w:val="0"/>
              <w:autoSpaceDN w:val="0"/>
              <w:adjustRightInd w:val="0"/>
              <w:rPr>
                <w:rFonts w:ascii="Calibri" w:hAnsi="Calibri" w:cs="Calibri"/>
                <w:sz w:val="20"/>
              </w:rPr>
            </w:pPr>
            <w:r w:rsidRPr="00AD1940">
              <w:rPr>
                <w:rFonts w:ascii="Calibri" w:hAnsi="Calibri" w:cs="Calibri"/>
                <w:sz w:val="20"/>
              </w:rPr>
              <w:t>Tanışma, kitapların belirlenmesi ve müfredatın tanıtılması. Atatürk ilke ve inkılâpları hakkında bilgi verildi.</w:t>
            </w:r>
          </w:p>
          <w:p w:rsidR="00184973" w:rsidRPr="00AD1940" w:rsidRDefault="00184973" w:rsidP="00035DB0">
            <w:pPr>
              <w:autoSpaceDE w:val="0"/>
              <w:autoSpaceDN w:val="0"/>
              <w:adjustRightInd w:val="0"/>
              <w:rPr>
                <w:rFonts w:ascii="Calibri" w:hAnsi="Calibri" w:cs="Calibri"/>
                <w:sz w:val="20"/>
              </w:rPr>
            </w:pPr>
            <w:r w:rsidRPr="00952E0E">
              <w:rPr>
                <w:i/>
                <w:color w:val="FF0000"/>
                <w:sz w:val="22"/>
                <w:szCs w:val="22"/>
                <w:u w:val="single"/>
              </w:rPr>
              <w:t>Atatürk’ün Milli Eğitime verdiği önem</w:t>
            </w:r>
          </w:p>
        </w:tc>
        <w:tc>
          <w:tcPr>
            <w:tcW w:w="2340" w:type="dxa"/>
          </w:tcPr>
          <w:p w:rsidR="00035DB0" w:rsidRPr="00AD1940" w:rsidRDefault="00035DB0" w:rsidP="00035DB0">
            <w:pPr>
              <w:pStyle w:val="bekMetni"/>
              <w:ind w:left="0"/>
              <w:jc w:val="left"/>
              <w:rPr>
                <w:rFonts w:ascii="Calibri" w:hAnsi="Calibri" w:cs="Calibri"/>
                <w:szCs w:val="20"/>
                <w:lang w:val="tr-TR"/>
              </w:rPr>
            </w:pPr>
            <w:r>
              <w:rPr>
                <w:rFonts w:ascii="Calibri" w:hAnsi="Calibri" w:cs="Calibri"/>
                <w:szCs w:val="20"/>
                <w:lang w:val="tr-TR"/>
              </w:rPr>
              <w:t>Düz Anlatım</w:t>
            </w:r>
          </w:p>
        </w:tc>
        <w:tc>
          <w:tcPr>
            <w:tcW w:w="2340" w:type="dxa"/>
          </w:tcPr>
          <w:p w:rsidR="00035DB0" w:rsidRPr="004724E6" w:rsidRDefault="00184973" w:rsidP="00035DB0">
            <w:pPr>
              <w:jc w:val="center"/>
              <w:rPr>
                <w:rFonts w:ascii="Arial" w:hAnsi="Arial" w:cs="Arial"/>
                <w:sz w:val="18"/>
                <w:szCs w:val="18"/>
              </w:rPr>
            </w:pPr>
            <w:r w:rsidRPr="00AD1940">
              <w:rPr>
                <w:rFonts w:ascii="Calibri" w:eastAsia="Arial Unicode MS" w:hAnsi="Calibri" w:cs="Calibri"/>
                <w:sz w:val="20"/>
              </w:rPr>
              <w:t>Ruh Sağlığı ve Hastalıkları Ders Kitabı projeksiyon cihazı, Ders Sunuları</w:t>
            </w:r>
          </w:p>
        </w:tc>
        <w:tc>
          <w:tcPr>
            <w:tcW w:w="2340" w:type="dxa"/>
            <w:vAlign w:val="bottom"/>
          </w:tcPr>
          <w:p w:rsidR="00035DB0" w:rsidRPr="007B04B9" w:rsidRDefault="00035DB0" w:rsidP="00035DB0">
            <w:pPr>
              <w:rPr>
                <w:color w:val="000000"/>
                <w:sz w:val="18"/>
                <w:szCs w:val="18"/>
              </w:rPr>
            </w:pPr>
            <w:r w:rsidRPr="007B04B9">
              <w:rPr>
                <w:color w:val="000000"/>
                <w:sz w:val="18"/>
                <w:szCs w:val="18"/>
              </w:rPr>
              <w:t> </w:t>
            </w:r>
          </w:p>
        </w:tc>
      </w:tr>
      <w:tr w:rsidR="00035DB0" w:rsidRPr="00F00DCC" w:rsidTr="0012098C">
        <w:trPr>
          <w:cantSplit/>
          <w:trHeight w:val="1110"/>
        </w:trPr>
        <w:tc>
          <w:tcPr>
            <w:tcW w:w="428" w:type="dxa"/>
            <w:vMerge/>
            <w:textDirection w:val="btLr"/>
            <w:vAlign w:val="center"/>
          </w:tcPr>
          <w:p w:rsidR="00035DB0" w:rsidRPr="00F00DCC" w:rsidRDefault="00035DB0" w:rsidP="00035DB0">
            <w:pPr>
              <w:jc w:val="center"/>
              <w:rPr>
                <w:sz w:val="16"/>
                <w:szCs w:val="16"/>
              </w:rPr>
            </w:pPr>
          </w:p>
        </w:tc>
        <w:tc>
          <w:tcPr>
            <w:tcW w:w="425" w:type="dxa"/>
            <w:textDirection w:val="btLr"/>
            <w:vAlign w:val="center"/>
          </w:tcPr>
          <w:p w:rsidR="00035DB0" w:rsidRPr="00F00DCC" w:rsidRDefault="00035DB0" w:rsidP="00035DB0">
            <w:pPr>
              <w:ind w:left="113" w:right="113"/>
              <w:jc w:val="center"/>
              <w:rPr>
                <w:sz w:val="16"/>
                <w:szCs w:val="16"/>
              </w:rPr>
            </w:pPr>
            <w:r w:rsidRPr="00F00DCC">
              <w:rPr>
                <w:sz w:val="16"/>
                <w:szCs w:val="16"/>
              </w:rPr>
              <w:t>05-09</w:t>
            </w:r>
          </w:p>
        </w:tc>
        <w:tc>
          <w:tcPr>
            <w:tcW w:w="422" w:type="dxa"/>
            <w:vAlign w:val="center"/>
          </w:tcPr>
          <w:p w:rsidR="00035DB0" w:rsidRPr="00F00DCC" w:rsidRDefault="00035DB0" w:rsidP="00035DB0">
            <w:pPr>
              <w:jc w:val="center"/>
              <w:rPr>
                <w:sz w:val="16"/>
                <w:szCs w:val="16"/>
              </w:rPr>
            </w:pPr>
            <w:r>
              <w:rPr>
                <w:sz w:val="16"/>
                <w:szCs w:val="16"/>
              </w:rPr>
              <w:t>2</w:t>
            </w:r>
          </w:p>
        </w:tc>
        <w:tc>
          <w:tcPr>
            <w:tcW w:w="3780" w:type="dxa"/>
            <w:vAlign w:val="center"/>
          </w:tcPr>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Ruh sağlığıyla ilgili temel ilke ve kavramları bilir.</w:t>
            </w:r>
          </w:p>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21. yüzyılda psikiyatri gelişimi ve önemini bilir.</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Ruhsal bakımdan Sağlıklı Bir İnsanda Aranılacak Özellikleri bilir.</w:t>
            </w:r>
          </w:p>
          <w:p w:rsidR="00035DB0" w:rsidRPr="00AD1940" w:rsidRDefault="00035DB0" w:rsidP="00035DB0">
            <w:pPr>
              <w:rPr>
                <w:rFonts w:ascii="Calibri" w:eastAsia="Arial Unicode MS" w:hAnsi="Calibri" w:cs="Calibri"/>
                <w:bCs/>
                <w:sz w:val="20"/>
              </w:rPr>
            </w:pPr>
            <w:r w:rsidRPr="00AD1940">
              <w:rPr>
                <w:rFonts w:ascii="Calibri" w:eastAsia="Arial Unicode MS" w:hAnsi="Calibri" w:cs="Calibri"/>
                <w:sz w:val="20"/>
              </w:rPr>
              <w:t>Ruh sağlığını etkileyen faktörleri bilir</w:t>
            </w:r>
          </w:p>
        </w:tc>
        <w:tc>
          <w:tcPr>
            <w:tcW w:w="3240" w:type="dxa"/>
            <w:vAlign w:val="center"/>
          </w:tcPr>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ÜNİTE I:RUH SAĞLIĞI VE HASTALIKLARINA GİRİŞ</w:t>
            </w:r>
          </w:p>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1.Ruh sağlığı temel ilke ve kavramları</w:t>
            </w:r>
          </w:p>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2.21. yüzyılda psikiyatri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3.Ruhsal bakımdan Sağlıklı Bir İnsanda Aranılacak Özellikler</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4.Ruh sağlığını etkileyen faktörler </w:t>
            </w:r>
          </w:p>
          <w:p w:rsidR="00035DB0" w:rsidRPr="00AD1940" w:rsidRDefault="00035DB0" w:rsidP="00035DB0">
            <w:pPr>
              <w:autoSpaceDE w:val="0"/>
              <w:autoSpaceDN w:val="0"/>
              <w:adjustRightInd w:val="0"/>
              <w:rPr>
                <w:rFonts w:ascii="Calibri" w:eastAsia="Arial Unicode MS" w:hAnsi="Calibri" w:cs="Calibri"/>
                <w:sz w:val="20"/>
              </w:rPr>
            </w:pPr>
          </w:p>
        </w:tc>
        <w:tc>
          <w:tcPr>
            <w:tcW w:w="2340" w:type="dxa"/>
          </w:tcPr>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035DB0" w:rsidRPr="00AD1940" w:rsidRDefault="00035DB0" w:rsidP="00035DB0">
            <w:pPr>
              <w:pStyle w:val="bekMetni"/>
              <w:ind w:left="0"/>
              <w:jc w:val="left"/>
              <w:rPr>
                <w:rFonts w:ascii="Calibri" w:hAnsi="Calibri" w:cs="Calibri"/>
                <w:szCs w:val="20"/>
                <w:lang w:val="tr-TR"/>
              </w:rPr>
            </w:pPr>
            <w:r w:rsidRPr="00AD1940">
              <w:rPr>
                <w:rFonts w:ascii="Calibri" w:hAnsi="Calibri" w:cs="Calibri"/>
                <w:szCs w:val="20"/>
                <w:lang w:val="tr-TR"/>
              </w:rPr>
              <w:t xml:space="preserve">Düz Anlatım, Soru-Cevap, </w:t>
            </w:r>
          </w:p>
          <w:p w:rsidR="00035DB0" w:rsidRPr="00AD1940" w:rsidRDefault="00035DB0" w:rsidP="00035DB0">
            <w:pPr>
              <w:rPr>
                <w:rFonts w:ascii="Calibri" w:eastAsia="Arial Unicode MS" w:hAnsi="Calibri" w:cs="Calibri"/>
                <w:sz w:val="20"/>
              </w:rPr>
            </w:pPr>
            <w:r w:rsidRPr="00AD1940">
              <w:rPr>
                <w:rFonts w:ascii="Calibri" w:hAnsi="Calibri" w:cs="Calibri"/>
                <w:sz w:val="20"/>
              </w:rPr>
              <w:t>Sunum,  demonstrasyon,</w:t>
            </w:r>
          </w:p>
        </w:tc>
        <w:tc>
          <w:tcPr>
            <w:tcW w:w="2340" w:type="dxa"/>
            <w:vAlign w:val="center"/>
          </w:tcPr>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bottom"/>
          </w:tcPr>
          <w:p w:rsidR="00035DB0" w:rsidRPr="007B04B9" w:rsidRDefault="00035DB0" w:rsidP="00035DB0">
            <w:pPr>
              <w:rPr>
                <w:color w:val="000000"/>
                <w:sz w:val="18"/>
                <w:szCs w:val="18"/>
              </w:rPr>
            </w:pPr>
            <w:r w:rsidRPr="007B04B9">
              <w:rPr>
                <w:color w:val="000000"/>
                <w:sz w:val="18"/>
                <w:szCs w:val="18"/>
              </w:rPr>
              <w:t> </w:t>
            </w:r>
          </w:p>
        </w:tc>
      </w:tr>
      <w:tr w:rsidR="00035DB0" w:rsidRPr="00F00DCC" w:rsidTr="0012098C">
        <w:trPr>
          <w:cantSplit/>
          <w:trHeight w:val="1134"/>
        </w:trPr>
        <w:tc>
          <w:tcPr>
            <w:tcW w:w="428" w:type="dxa"/>
            <w:vMerge/>
            <w:textDirection w:val="btLr"/>
            <w:vAlign w:val="center"/>
          </w:tcPr>
          <w:p w:rsidR="00035DB0" w:rsidRPr="00F00DCC" w:rsidRDefault="00035DB0" w:rsidP="00035DB0">
            <w:pPr>
              <w:jc w:val="center"/>
              <w:rPr>
                <w:sz w:val="16"/>
                <w:szCs w:val="16"/>
              </w:rPr>
            </w:pPr>
          </w:p>
        </w:tc>
        <w:tc>
          <w:tcPr>
            <w:tcW w:w="425" w:type="dxa"/>
            <w:textDirection w:val="btLr"/>
            <w:vAlign w:val="center"/>
          </w:tcPr>
          <w:p w:rsidR="00035DB0" w:rsidRPr="00F00DCC" w:rsidRDefault="00035DB0" w:rsidP="00035DB0">
            <w:pPr>
              <w:ind w:left="113" w:right="113"/>
              <w:jc w:val="center"/>
              <w:rPr>
                <w:sz w:val="16"/>
                <w:szCs w:val="16"/>
              </w:rPr>
            </w:pPr>
            <w:r w:rsidRPr="00F00DCC">
              <w:rPr>
                <w:sz w:val="16"/>
                <w:szCs w:val="16"/>
              </w:rPr>
              <w:t>12-16</w:t>
            </w:r>
          </w:p>
        </w:tc>
        <w:tc>
          <w:tcPr>
            <w:tcW w:w="422" w:type="dxa"/>
            <w:vAlign w:val="center"/>
          </w:tcPr>
          <w:p w:rsidR="00035DB0" w:rsidRPr="00F00DCC" w:rsidRDefault="00035DB0" w:rsidP="00035DB0">
            <w:pPr>
              <w:jc w:val="center"/>
              <w:rPr>
                <w:sz w:val="16"/>
                <w:szCs w:val="16"/>
              </w:rPr>
            </w:pPr>
            <w:r>
              <w:rPr>
                <w:sz w:val="16"/>
                <w:szCs w:val="16"/>
              </w:rPr>
              <w:t>2</w:t>
            </w:r>
          </w:p>
        </w:tc>
        <w:tc>
          <w:tcPr>
            <w:tcW w:w="3780" w:type="dxa"/>
            <w:vAlign w:val="center"/>
          </w:tcPr>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 Psikiyatrik bozukluklarda tanı ve sınıflandırmayı bilir.</w:t>
            </w:r>
          </w:p>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Koruyucu, tedavi edici, rehabilite edici ruh sağlığı hizmetlerini kavrar. Psikiyatri hemşireliğinin felsefesi ve kavramsal çerçevesini bilir. Psikiyatri hemşireliği ve kültür ilişkisini bilir. Ruh sağlığı ekibi ve ekip çalışmasında psikiyatri hemşiresinin rolünü bilir.</w:t>
            </w:r>
          </w:p>
        </w:tc>
        <w:tc>
          <w:tcPr>
            <w:tcW w:w="3240" w:type="dxa"/>
            <w:vAlign w:val="center"/>
          </w:tcPr>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5.Psikiyatrik bozukluklarda tanı ve sınıflandırma</w:t>
            </w:r>
          </w:p>
          <w:p w:rsidR="00035DB0" w:rsidRPr="00AD1940" w:rsidRDefault="00035DB0" w:rsidP="00035DB0">
            <w:pPr>
              <w:autoSpaceDE w:val="0"/>
              <w:autoSpaceDN w:val="0"/>
              <w:adjustRightInd w:val="0"/>
              <w:rPr>
                <w:rFonts w:ascii="Calibri" w:hAnsi="Calibri" w:cs="Calibri"/>
                <w:sz w:val="20"/>
              </w:rPr>
            </w:pP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6.Ruh sağlığı hizmetleri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-Koruyucu ruh sağlığı hizmetleri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-Tedavi edici ruh sağlığı hizmetleri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-Rehabilite edici ruh sağlığı hizmetleri </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II: PSİKİYATRİ HEMŞİRELİĞİNDE TEMEL KAVRAMLAR VE UYGULAMA STANDARTLARI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 Psikiyatri hemşireliğinin felsefesi ve kavramsal çerçevesi</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2. Psikiyatri hemşireliği ve kültür</w:t>
            </w:r>
          </w:p>
          <w:p w:rsidR="00035DB0" w:rsidRPr="00AD1940" w:rsidRDefault="00035DB0" w:rsidP="00035DB0">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3.Ruh sağlığı ekibi ve ekip çalışmasında psikiyatri hemşiresinin rolü</w:t>
            </w:r>
          </w:p>
        </w:tc>
        <w:tc>
          <w:tcPr>
            <w:tcW w:w="2340" w:type="dxa"/>
          </w:tcPr>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184973" w:rsidRDefault="00184973" w:rsidP="00035DB0">
            <w:pPr>
              <w:pStyle w:val="bekMetni"/>
              <w:ind w:left="0"/>
              <w:jc w:val="left"/>
              <w:rPr>
                <w:rFonts w:ascii="Calibri" w:hAnsi="Calibri" w:cs="Calibri"/>
                <w:szCs w:val="20"/>
                <w:lang w:val="tr-TR"/>
              </w:rPr>
            </w:pPr>
          </w:p>
          <w:p w:rsidR="00035DB0" w:rsidRPr="00AD1940" w:rsidRDefault="00035DB0" w:rsidP="00035DB0">
            <w:pPr>
              <w:pStyle w:val="bekMetni"/>
              <w:ind w:left="0"/>
              <w:jc w:val="left"/>
              <w:rPr>
                <w:rFonts w:ascii="Calibri" w:hAnsi="Calibri" w:cs="Calibri"/>
                <w:szCs w:val="20"/>
                <w:lang w:val="tr-TR"/>
              </w:rPr>
            </w:pPr>
            <w:r w:rsidRPr="00AD1940">
              <w:rPr>
                <w:rFonts w:ascii="Calibri" w:hAnsi="Calibri" w:cs="Calibri"/>
                <w:szCs w:val="20"/>
                <w:lang w:val="tr-TR"/>
              </w:rPr>
              <w:t xml:space="preserve">Düz Anlatım, Soru-Cevap, </w:t>
            </w:r>
          </w:p>
          <w:p w:rsidR="00035DB0" w:rsidRPr="00AD1940" w:rsidRDefault="00035DB0" w:rsidP="00035DB0">
            <w:pPr>
              <w:rPr>
                <w:rFonts w:ascii="Calibri" w:eastAsia="Arial Unicode MS" w:hAnsi="Calibri" w:cs="Calibri"/>
                <w:sz w:val="20"/>
              </w:rPr>
            </w:pPr>
            <w:r w:rsidRPr="00AD1940">
              <w:rPr>
                <w:rFonts w:ascii="Calibri" w:hAnsi="Calibri" w:cs="Calibri"/>
                <w:sz w:val="20"/>
              </w:rPr>
              <w:t>Sunum demonstrasyon, rol play</w:t>
            </w:r>
          </w:p>
        </w:tc>
        <w:tc>
          <w:tcPr>
            <w:tcW w:w="2340" w:type="dxa"/>
            <w:vAlign w:val="center"/>
          </w:tcPr>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bottom"/>
          </w:tcPr>
          <w:p w:rsidR="00035DB0" w:rsidRPr="007B04B9" w:rsidRDefault="00035DB0" w:rsidP="00035DB0">
            <w:pPr>
              <w:rPr>
                <w:color w:val="000000"/>
                <w:sz w:val="18"/>
                <w:szCs w:val="18"/>
              </w:rPr>
            </w:pPr>
          </w:p>
        </w:tc>
      </w:tr>
      <w:tr w:rsidR="00035DB0" w:rsidRPr="00F00DCC" w:rsidTr="00942305">
        <w:trPr>
          <w:cantSplit/>
          <w:trHeight w:val="1134"/>
        </w:trPr>
        <w:tc>
          <w:tcPr>
            <w:tcW w:w="428" w:type="dxa"/>
            <w:vMerge/>
            <w:textDirection w:val="btLr"/>
            <w:vAlign w:val="center"/>
          </w:tcPr>
          <w:p w:rsidR="00035DB0" w:rsidRPr="00F00DCC" w:rsidRDefault="00035DB0" w:rsidP="00035DB0">
            <w:pPr>
              <w:ind w:right="113"/>
              <w:jc w:val="center"/>
              <w:rPr>
                <w:sz w:val="16"/>
                <w:szCs w:val="16"/>
              </w:rPr>
            </w:pPr>
          </w:p>
        </w:tc>
        <w:tc>
          <w:tcPr>
            <w:tcW w:w="425" w:type="dxa"/>
            <w:textDirection w:val="btLr"/>
            <w:vAlign w:val="center"/>
          </w:tcPr>
          <w:p w:rsidR="00035DB0" w:rsidRPr="00F00DCC" w:rsidRDefault="00035DB0" w:rsidP="00035DB0">
            <w:pPr>
              <w:ind w:left="113" w:right="113"/>
              <w:jc w:val="center"/>
              <w:rPr>
                <w:sz w:val="16"/>
                <w:szCs w:val="16"/>
              </w:rPr>
            </w:pPr>
            <w:r w:rsidRPr="00F00DCC">
              <w:rPr>
                <w:sz w:val="16"/>
                <w:szCs w:val="16"/>
              </w:rPr>
              <w:t>19-23</w:t>
            </w:r>
          </w:p>
        </w:tc>
        <w:tc>
          <w:tcPr>
            <w:tcW w:w="422" w:type="dxa"/>
            <w:vAlign w:val="center"/>
          </w:tcPr>
          <w:p w:rsidR="00035DB0" w:rsidRPr="00F00DCC" w:rsidRDefault="00035DB0" w:rsidP="00035DB0">
            <w:pPr>
              <w:jc w:val="center"/>
              <w:rPr>
                <w:sz w:val="16"/>
                <w:szCs w:val="16"/>
              </w:rPr>
            </w:pPr>
            <w:r>
              <w:rPr>
                <w:sz w:val="16"/>
                <w:szCs w:val="16"/>
              </w:rPr>
              <w:t>2</w:t>
            </w:r>
          </w:p>
        </w:tc>
        <w:tc>
          <w:tcPr>
            <w:tcW w:w="3780" w:type="dxa"/>
            <w:vAlign w:val="center"/>
          </w:tcPr>
          <w:p w:rsidR="00035DB0" w:rsidRPr="00AD1940" w:rsidRDefault="00035DB0" w:rsidP="00184973">
            <w:pPr>
              <w:rPr>
                <w:rFonts w:ascii="Calibri" w:eastAsia="Arial Unicode MS" w:hAnsi="Calibri" w:cs="Calibri"/>
                <w:sz w:val="20"/>
              </w:rPr>
            </w:pPr>
            <w:r w:rsidRPr="00AD1940">
              <w:rPr>
                <w:rFonts w:ascii="Calibri" w:eastAsia="Arial Unicode MS" w:hAnsi="Calibri" w:cs="Calibri"/>
                <w:sz w:val="20"/>
              </w:rPr>
              <w:t xml:space="preserve">Konsültasyon ve liyezon hemşireliğini bilir. Liyezon hemşireliğinin rol ve sorumluluklarını bilir. </w:t>
            </w:r>
          </w:p>
        </w:tc>
        <w:tc>
          <w:tcPr>
            <w:tcW w:w="3240" w:type="dxa"/>
          </w:tcPr>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4. Konsültasyon ve Liyezon hemşireliği</w:t>
            </w:r>
          </w:p>
          <w:p w:rsidR="00035DB0" w:rsidRPr="00AD1940" w:rsidRDefault="00035DB0" w:rsidP="00035DB0">
            <w:pPr>
              <w:autoSpaceDE w:val="0"/>
              <w:autoSpaceDN w:val="0"/>
              <w:adjustRightInd w:val="0"/>
              <w:rPr>
                <w:rFonts w:ascii="Calibri" w:hAnsi="Calibri" w:cs="Calibri"/>
                <w:sz w:val="20"/>
              </w:rPr>
            </w:pPr>
            <w:r w:rsidRPr="00AD1940">
              <w:rPr>
                <w:rFonts w:ascii="Calibri" w:hAnsi="Calibri" w:cs="Calibri"/>
                <w:sz w:val="20"/>
              </w:rPr>
              <w:t xml:space="preserve">   -Liyezon hemşireliğinin rol ve sorumlulukları</w:t>
            </w:r>
          </w:p>
          <w:p w:rsidR="00035DB0" w:rsidRPr="00AD1940" w:rsidRDefault="00035DB0" w:rsidP="00035DB0">
            <w:pPr>
              <w:autoSpaceDE w:val="0"/>
              <w:autoSpaceDN w:val="0"/>
              <w:adjustRightInd w:val="0"/>
              <w:rPr>
                <w:rFonts w:ascii="Calibri" w:hAnsi="Calibri" w:cs="Calibri"/>
                <w:sz w:val="20"/>
              </w:rPr>
            </w:pPr>
          </w:p>
        </w:tc>
        <w:tc>
          <w:tcPr>
            <w:tcW w:w="2340" w:type="dxa"/>
            <w:vAlign w:val="center"/>
          </w:tcPr>
          <w:p w:rsidR="00035DB0" w:rsidRPr="00AD1940" w:rsidRDefault="00035DB0" w:rsidP="00035DB0">
            <w:pPr>
              <w:pStyle w:val="bekMetni"/>
              <w:ind w:left="0"/>
              <w:jc w:val="left"/>
              <w:rPr>
                <w:rFonts w:ascii="Calibri" w:hAnsi="Calibri" w:cs="Calibri"/>
                <w:szCs w:val="20"/>
                <w:lang w:val="tr-TR"/>
              </w:rPr>
            </w:pPr>
            <w:r w:rsidRPr="00AD1940">
              <w:rPr>
                <w:rFonts w:ascii="Calibri" w:hAnsi="Calibri" w:cs="Calibri"/>
                <w:szCs w:val="20"/>
                <w:lang w:val="tr-TR"/>
              </w:rPr>
              <w:t xml:space="preserve">Düz Anlatım, Soru-Cevap, </w:t>
            </w:r>
          </w:p>
          <w:p w:rsidR="00035DB0" w:rsidRPr="00AD1940" w:rsidRDefault="00035DB0" w:rsidP="00035DB0">
            <w:pPr>
              <w:rPr>
                <w:rFonts w:ascii="Calibri" w:hAnsi="Calibri" w:cs="Calibri"/>
                <w:sz w:val="20"/>
              </w:rPr>
            </w:pPr>
            <w:r w:rsidRPr="00AD1940">
              <w:rPr>
                <w:rFonts w:ascii="Calibri" w:hAnsi="Calibri" w:cs="Calibri"/>
                <w:sz w:val="20"/>
              </w:rPr>
              <w:t xml:space="preserve">Sunum, </w:t>
            </w:r>
          </w:p>
        </w:tc>
        <w:tc>
          <w:tcPr>
            <w:tcW w:w="2340" w:type="dxa"/>
            <w:vAlign w:val="center"/>
          </w:tcPr>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035DB0" w:rsidRPr="00AD1940" w:rsidRDefault="00035DB0" w:rsidP="00035DB0">
            <w:pPr>
              <w:rPr>
                <w:rFonts w:ascii="Calibri" w:eastAsia="Arial Unicode MS" w:hAnsi="Calibri" w:cs="Calibri"/>
                <w:sz w:val="20"/>
              </w:rPr>
            </w:pPr>
            <w:r w:rsidRPr="00AD1940">
              <w:rPr>
                <w:rFonts w:ascii="Calibri" w:eastAsia="Arial Unicode MS" w:hAnsi="Calibri" w:cs="Calibri"/>
                <w:sz w:val="20"/>
              </w:rPr>
              <w:t>.</w:t>
            </w:r>
          </w:p>
        </w:tc>
      </w:tr>
      <w:tr w:rsidR="00184973" w:rsidRPr="00F00DCC" w:rsidTr="00942305">
        <w:trPr>
          <w:cantSplit/>
          <w:trHeight w:val="1134"/>
        </w:trPr>
        <w:tc>
          <w:tcPr>
            <w:tcW w:w="428" w:type="dxa"/>
            <w:vMerge/>
            <w:textDirection w:val="btLr"/>
            <w:vAlign w:val="center"/>
          </w:tcPr>
          <w:p w:rsidR="00184973" w:rsidRPr="00F00DCC" w:rsidRDefault="00184973" w:rsidP="00035DB0">
            <w:pPr>
              <w:ind w:right="113"/>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26-30</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tcPr>
          <w:p w:rsidR="00184973" w:rsidRDefault="00184973" w:rsidP="00035DB0">
            <w:pPr>
              <w:rPr>
                <w:rFonts w:ascii="Calibri" w:eastAsia="Arial Unicode MS" w:hAnsi="Calibri" w:cs="Calibri"/>
                <w:sz w:val="20"/>
              </w:rPr>
            </w:pPr>
            <w:r w:rsidRPr="00AD1940">
              <w:rPr>
                <w:rFonts w:ascii="Calibri" w:eastAsia="Arial Unicode MS" w:hAnsi="Calibri" w:cs="Calibri"/>
                <w:sz w:val="20"/>
              </w:rPr>
              <w:t>Psikiyatri hemşireliğinde mesleki uygulama standartları; teori geliştirme, veri toplama, tanı koyma, planlama, uygulama, değerlendirme, çalışma arkadaşları tarafından değerlendirme, hizmetiçi eğitim, disiplinler arası işbirliği ve araştırmayı kavrar.</w:t>
            </w:r>
          </w:p>
          <w:p w:rsidR="00184973" w:rsidRPr="00875AC7" w:rsidRDefault="00184973" w:rsidP="00184973">
            <w:pPr>
              <w:rPr>
                <w:rFonts w:ascii="Calibri" w:hAnsi="Calibri" w:cs="Calibri"/>
                <w:color w:val="FF0000"/>
                <w:sz w:val="16"/>
                <w:szCs w:val="16"/>
              </w:rPr>
            </w:pPr>
            <w:r w:rsidRPr="00AD1940">
              <w:rPr>
                <w:rFonts w:ascii="Calibri" w:hAnsi="Calibri" w:cs="Calibri"/>
                <w:b/>
                <w:color w:val="FF0000"/>
                <w:sz w:val="16"/>
                <w:szCs w:val="16"/>
              </w:rPr>
              <w:t>Cumhuriyetin İlanı, Cumhuriyetçilik İlkesi ve Önemi</w:t>
            </w:r>
            <w:r w:rsidRPr="00875AC7">
              <w:rPr>
                <w:rFonts w:ascii="Calibri" w:hAnsi="Calibri" w:cs="Calibri"/>
                <w:color w:val="FF0000"/>
                <w:sz w:val="18"/>
                <w:szCs w:val="18"/>
              </w:rPr>
              <w:t>ni</w:t>
            </w:r>
            <w:r w:rsidRPr="00875AC7">
              <w:rPr>
                <w:rFonts w:ascii="Calibri" w:hAnsi="Calibri" w:cs="Calibri"/>
                <w:color w:val="FF0000"/>
                <w:sz w:val="16"/>
                <w:szCs w:val="16"/>
              </w:rPr>
              <w:t>bilir</w:t>
            </w:r>
          </w:p>
          <w:p w:rsidR="00184973" w:rsidRPr="007B04B9" w:rsidRDefault="00184973" w:rsidP="00035DB0">
            <w:pPr>
              <w:rPr>
                <w:color w:val="000000"/>
                <w:sz w:val="18"/>
                <w:szCs w:val="18"/>
              </w:rPr>
            </w:pPr>
          </w:p>
        </w:tc>
        <w:tc>
          <w:tcPr>
            <w:tcW w:w="3240" w:type="dxa"/>
            <w:vAlign w:val="center"/>
          </w:tcPr>
          <w:p w:rsidR="00184973" w:rsidRPr="00AD1940" w:rsidRDefault="00184973" w:rsidP="00184973">
            <w:pPr>
              <w:autoSpaceDE w:val="0"/>
              <w:autoSpaceDN w:val="0"/>
              <w:adjustRightInd w:val="0"/>
              <w:rPr>
                <w:rFonts w:ascii="Calibri" w:hAnsi="Calibri" w:cs="Calibri"/>
                <w:sz w:val="20"/>
              </w:rPr>
            </w:pPr>
            <w:r w:rsidRPr="00AD1940">
              <w:rPr>
                <w:rFonts w:ascii="Calibri" w:hAnsi="Calibri" w:cs="Calibri"/>
                <w:sz w:val="20"/>
              </w:rPr>
              <w:t>5. Psikiyatri hemşireliğinde mesleki uygulama standartları</w:t>
            </w:r>
          </w:p>
          <w:p w:rsidR="00184973" w:rsidRDefault="00184973" w:rsidP="00184973">
            <w:pPr>
              <w:rPr>
                <w:rFonts w:ascii="Calibri" w:hAnsi="Calibri" w:cs="Calibri"/>
                <w:sz w:val="20"/>
              </w:rPr>
            </w:pPr>
            <w:r w:rsidRPr="00AD1940">
              <w:rPr>
                <w:rFonts w:ascii="Calibri" w:hAnsi="Calibri" w:cs="Calibri"/>
                <w:sz w:val="20"/>
              </w:rPr>
              <w:t>-Teori geliştirme-Veri toplama-Tanı koyma-Planlama-Uygulama-Değerlendirme-Çalışma arkadaşları tarafından değerlendirme-Hizmetiçi eğitim-Disiplinlerarası iş birliği-Araştırma</w:t>
            </w:r>
          </w:p>
          <w:p w:rsidR="00184973" w:rsidRDefault="00184973" w:rsidP="00184973">
            <w:pPr>
              <w:rPr>
                <w:rFonts w:ascii="Calibri" w:hAnsi="Calibri" w:cs="Calibri"/>
                <w:sz w:val="20"/>
              </w:rPr>
            </w:pPr>
            <w:r w:rsidRPr="00AD1940">
              <w:rPr>
                <w:rFonts w:ascii="Calibri" w:hAnsi="Calibri" w:cs="Calibri"/>
                <w:b/>
                <w:color w:val="FF0000"/>
                <w:sz w:val="16"/>
                <w:szCs w:val="16"/>
              </w:rPr>
              <w:t>29 EKİM (1923) CUMHURİYET BAYRAMI: Cumhuriyetin İlanı, Cumhuriyetçilik İlkesi ve Önemi</w:t>
            </w:r>
          </w:p>
          <w:p w:rsidR="00184973" w:rsidRPr="00952E0E" w:rsidRDefault="00184973" w:rsidP="00184973">
            <w:pPr>
              <w:rPr>
                <w:rFonts w:ascii="Arial" w:hAnsi="Arial" w:cs="Arial"/>
                <w:b/>
                <w:i/>
                <w:color w:val="FF0000"/>
                <w:u w:val="single"/>
              </w:rPr>
            </w:pPr>
          </w:p>
        </w:tc>
        <w:tc>
          <w:tcPr>
            <w:tcW w:w="2340" w:type="dxa"/>
            <w:vAlign w:val="center"/>
          </w:tcPr>
          <w:p w:rsidR="00184973" w:rsidRPr="00AD1940" w:rsidRDefault="00184973" w:rsidP="00975638">
            <w:pPr>
              <w:pStyle w:val="bekMetni"/>
              <w:ind w:left="0"/>
              <w:jc w:val="left"/>
              <w:rPr>
                <w:rFonts w:ascii="Calibri" w:hAnsi="Calibri" w:cs="Calibri"/>
                <w:szCs w:val="20"/>
                <w:lang w:val="tr-TR"/>
              </w:rPr>
            </w:pPr>
            <w:r w:rsidRPr="00AD1940">
              <w:rPr>
                <w:rFonts w:ascii="Calibri" w:hAnsi="Calibri" w:cs="Calibri"/>
                <w:szCs w:val="20"/>
                <w:lang w:val="tr-TR"/>
              </w:rPr>
              <w:t xml:space="preserve">Düz Anlatım, Soru-Cevap, </w:t>
            </w:r>
          </w:p>
          <w:p w:rsidR="00184973" w:rsidRPr="00AD1940" w:rsidRDefault="00184973" w:rsidP="00975638">
            <w:pPr>
              <w:rPr>
                <w:rFonts w:ascii="Calibri" w:hAnsi="Calibri" w:cs="Calibri"/>
                <w:sz w:val="20"/>
              </w:rPr>
            </w:pPr>
            <w:r w:rsidRPr="00AD1940">
              <w:rPr>
                <w:rFonts w:ascii="Calibri" w:hAnsi="Calibri" w:cs="Calibri"/>
                <w:sz w:val="20"/>
              </w:rPr>
              <w:t xml:space="preserve">Sunum, </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D252F2" w:rsidRDefault="00184973" w:rsidP="00184973">
            <w:pPr>
              <w:jc w:val="center"/>
              <w:rPr>
                <w:b/>
                <w:color w:val="FF0000"/>
              </w:rPr>
            </w:pPr>
            <w:r w:rsidRPr="00D252F2">
              <w:rPr>
                <w:b/>
                <w:color w:val="FF0000"/>
              </w:rPr>
              <w:t xml:space="preserve">29 EKİM CUMHURİYET BAYRAMI </w:t>
            </w:r>
          </w:p>
          <w:p w:rsidR="00184973" w:rsidRPr="00D252F2" w:rsidRDefault="00184973" w:rsidP="00184973">
            <w:pPr>
              <w:jc w:val="center"/>
              <w:rPr>
                <w:b/>
                <w:color w:val="FF0000"/>
              </w:rPr>
            </w:pPr>
          </w:p>
          <w:p w:rsidR="00184973" w:rsidRPr="00D252F2" w:rsidRDefault="00184973" w:rsidP="00035DB0">
            <w:pPr>
              <w:jc w:val="center"/>
              <w:rPr>
                <w:b/>
              </w:rPr>
            </w:pPr>
          </w:p>
        </w:tc>
      </w:tr>
      <w:tr w:rsidR="00184973" w:rsidRPr="00F00DCC" w:rsidTr="00942305">
        <w:trPr>
          <w:cantSplit/>
          <w:trHeight w:val="1134"/>
        </w:trPr>
        <w:tc>
          <w:tcPr>
            <w:tcW w:w="428" w:type="dxa"/>
            <w:vMerge w:val="restart"/>
            <w:textDirection w:val="btLr"/>
            <w:vAlign w:val="center"/>
          </w:tcPr>
          <w:p w:rsidR="00184973" w:rsidRPr="00F00DCC" w:rsidRDefault="00184973" w:rsidP="00035DB0">
            <w:pPr>
              <w:ind w:right="113"/>
              <w:jc w:val="center"/>
              <w:rPr>
                <w:sz w:val="16"/>
                <w:szCs w:val="16"/>
              </w:rPr>
            </w:pPr>
            <w:r w:rsidRPr="00F00DCC">
              <w:rPr>
                <w:sz w:val="16"/>
                <w:szCs w:val="16"/>
              </w:rPr>
              <w:t>KASIM</w:t>
            </w: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02-06</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035DB0">
            <w:pPr>
              <w:rPr>
                <w:rFonts w:ascii="Calibri" w:eastAsia="Arial Unicode MS" w:hAnsi="Calibri" w:cs="Calibri"/>
                <w:sz w:val="20"/>
              </w:rPr>
            </w:pPr>
            <w:r w:rsidRPr="00AD1940">
              <w:rPr>
                <w:rFonts w:ascii="Calibri" w:hAnsi="Calibri" w:cs="Calibri"/>
                <w:sz w:val="20"/>
              </w:rPr>
              <w:t>Psikiyatri hemşireliğinde temel kavramları bilir. Tedavi edici ortam, iletişim, ilişki, transferans ve karşıt transferansı bilir.</w:t>
            </w:r>
          </w:p>
        </w:tc>
        <w:tc>
          <w:tcPr>
            <w:tcW w:w="3240" w:type="dxa"/>
          </w:tcPr>
          <w:p w:rsidR="00184973" w:rsidRPr="00AD1940" w:rsidRDefault="00184973" w:rsidP="00035DB0">
            <w:pPr>
              <w:rPr>
                <w:rFonts w:ascii="Calibri" w:hAnsi="Calibri" w:cs="Calibri"/>
                <w:sz w:val="20"/>
              </w:rPr>
            </w:pPr>
            <w:r w:rsidRPr="00AD1940">
              <w:rPr>
                <w:rFonts w:ascii="Calibri" w:hAnsi="Calibri" w:cs="Calibri"/>
                <w:sz w:val="20"/>
              </w:rPr>
              <w:t>6. Psikiyatri hemşireliğinde temel kavramlar</w:t>
            </w:r>
          </w:p>
          <w:p w:rsidR="00184973" w:rsidRPr="00AD1940" w:rsidRDefault="00184973" w:rsidP="00035DB0">
            <w:pPr>
              <w:rPr>
                <w:rFonts w:ascii="Calibri" w:hAnsi="Calibri" w:cs="Calibri"/>
                <w:sz w:val="20"/>
              </w:rPr>
            </w:pPr>
            <w:r w:rsidRPr="00AD1940">
              <w:rPr>
                <w:rFonts w:ascii="Calibri" w:hAnsi="Calibri" w:cs="Calibri"/>
                <w:sz w:val="20"/>
              </w:rPr>
              <w:t xml:space="preserve">   - Tedavi edici ortam</w:t>
            </w:r>
          </w:p>
          <w:p w:rsidR="00184973" w:rsidRPr="00AD1940" w:rsidRDefault="00184973" w:rsidP="00035DB0">
            <w:pPr>
              <w:rPr>
                <w:rFonts w:ascii="Calibri" w:hAnsi="Calibri" w:cs="Calibri"/>
                <w:sz w:val="20"/>
              </w:rPr>
            </w:pPr>
            <w:r w:rsidRPr="00AD1940">
              <w:rPr>
                <w:rFonts w:ascii="Calibri" w:hAnsi="Calibri" w:cs="Calibri"/>
                <w:sz w:val="20"/>
              </w:rPr>
              <w:t xml:space="preserve">   - Tedavi edici iletişim</w:t>
            </w:r>
          </w:p>
          <w:p w:rsidR="00184973" w:rsidRPr="00AD1940" w:rsidRDefault="00184973" w:rsidP="00035DB0">
            <w:pPr>
              <w:rPr>
                <w:rFonts w:ascii="Calibri" w:hAnsi="Calibri" w:cs="Calibri"/>
                <w:sz w:val="20"/>
              </w:rPr>
            </w:pPr>
            <w:r w:rsidRPr="00AD1940">
              <w:rPr>
                <w:rFonts w:ascii="Calibri" w:hAnsi="Calibri" w:cs="Calibri"/>
                <w:sz w:val="20"/>
              </w:rPr>
              <w:t xml:space="preserve">   - Tedavi edici ilişki</w:t>
            </w:r>
          </w:p>
          <w:p w:rsidR="00184973" w:rsidRPr="00AD1940" w:rsidRDefault="00184973" w:rsidP="00035DB0">
            <w:pPr>
              <w:rPr>
                <w:rFonts w:ascii="Calibri" w:hAnsi="Calibri" w:cs="Calibri"/>
                <w:sz w:val="20"/>
              </w:rPr>
            </w:pPr>
            <w:r w:rsidRPr="00AD1940">
              <w:rPr>
                <w:rFonts w:ascii="Calibri" w:hAnsi="Calibri" w:cs="Calibri"/>
                <w:sz w:val="20"/>
              </w:rPr>
              <w:t xml:space="preserve">   - Transferans ve karşıt transferans</w:t>
            </w:r>
          </w:p>
        </w:tc>
        <w:tc>
          <w:tcPr>
            <w:tcW w:w="2340" w:type="dxa"/>
            <w:vAlign w:val="center"/>
          </w:tcPr>
          <w:p w:rsidR="00184973" w:rsidRPr="00AD1940" w:rsidRDefault="00184973" w:rsidP="00035DB0">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035DB0">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035DB0">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Default="00184973" w:rsidP="00035DB0">
            <w:pPr>
              <w:rPr>
                <w:rFonts w:ascii="Calibri" w:hAnsi="Calibri" w:cs="Calibri"/>
                <w:sz w:val="20"/>
              </w:rPr>
            </w:pPr>
            <w:r w:rsidRPr="00AD1940">
              <w:rPr>
                <w:rFonts w:ascii="Calibri" w:hAnsi="Calibri" w:cs="Calibri"/>
                <w:sz w:val="20"/>
              </w:rPr>
              <w:t>Rol play</w:t>
            </w:r>
          </w:p>
          <w:p w:rsidR="008A3CA6" w:rsidRPr="00AD1940" w:rsidRDefault="008A3CA6" w:rsidP="00035DB0">
            <w:pPr>
              <w:rPr>
                <w:rFonts w:ascii="Calibri" w:hAnsi="Calibri" w:cs="Calibri"/>
                <w:sz w:val="20"/>
              </w:rPr>
            </w:pPr>
            <w:r>
              <w:rPr>
                <w:rFonts w:ascii="Calibri" w:hAnsi="Calibri" w:cs="Calibri"/>
                <w:sz w:val="20"/>
              </w:rPr>
              <w:t>Kısa film izletimi</w:t>
            </w:r>
          </w:p>
        </w:tc>
        <w:tc>
          <w:tcPr>
            <w:tcW w:w="2340" w:type="dxa"/>
            <w:vAlign w:val="center"/>
          </w:tcPr>
          <w:p w:rsidR="00184973" w:rsidRPr="00AD1940" w:rsidRDefault="00184973" w:rsidP="00035DB0">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bottom"/>
          </w:tcPr>
          <w:p w:rsidR="00184973" w:rsidRPr="007B04B9" w:rsidRDefault="00184973" w:rsidP="00035DB0">
            <w:pPr>
              <w:rPr>
                <w:color w:val="000000"/>
                <w:sz w:val="18"/>
                <w:szCs w:val="18"/>
              </w:rPr>
            </w:pPr>
          </w:p>
        </w:tc>
      </w:tr>
      <w:tr w:rsidR="00184973" w:rsidRPr="00F00DCC" w:rsidTr="009C7A2B">
        <w:trPr>
          <w:cantSplit/>
          <w:trHeight w:val="1134"/>
        </w:trPr>
        <w:tc>
          <w:tcPr>
            <w:tcW w:w="428" w:type="dxa"/>
            <w:vMerge/>
            <w:textDirection w:val="btLr"/>
            <w:vAlign w:val="center"/>
          </w:tcPr>
          <w:p w:rsidR="00184973" w:rsidRPr="00F00DCC" w:rsidRDefault="00184973" w:rsidP="00035DB0">
            <w:pPr>
              <w:ind w:right="113"/>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09-13</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bCs/>
                <w:sz w:val="20"/>
              </w:rPr>
            </w:pPr>
            <w:r w:rsidRPr="00AD1940">
              <w:rPr>
                <w:rFonts w:ascii="Calibri" w:eastAsia="Arial Unicode MS" w:hAnsi="Calibri" w:cs="Calibri"/>
                <w:bCs/>
                <w:sz w:val="20"/>
              </w:rPr>
              <w:t>Psikiyatri hemşireliğinde terapötik iletişim ilke ve tekniklerini bilir. Psikiyatride hasta değerlendirme ilkeleri; hasta kabulü, öykü, mental ve nörolojik durum değerlendirmesi ve fiziksel değerlendirmeyi bilir.</w:t>
            </w:r>
          </w:p>
          <w:p w:rsidR="001E1543" w:rsidRDefault="001E1543" w:rsidP="001E1543">
            <w:pPr>
              <w:autoSpaceDE w:val="0"/>
              <w:autoSpaceDN w:val="0"/>
              <w:adjustRightInd w:val="0"/>
              <w:rPr>
                <w:rFonts w:ascii="Calibri" w:hAnsi="Calibri" w:cs="Calibri"/>
                <w:sz w:val="20"/>
              </w:rPr>
            </w:pPr>
            <w:r w:rsidRPr="00AD1940">
              <w:rPr>
                <w:rFonts w:ascii="Calibri" w:hAnsi="Calibri" w:cs="Calibri"/>
                <w:color w:val="FF0000"/>
                <w:sz w:val="20"/>
              </w:rPr>
              <w:t>Atatürk’ün kişilik Özelliklerini bilir</w:t>
            </w:r>
          </w:p>
          <w:p w:rsidR="00184973" w:rsidRPr="00AD1940" w:rsidRDefault="00184973" w:rsidP="00975638">
            <w:pPr>
              <w:rPr>
                <w:rFonts w:ascii="Calibri" w:eastAsia="Arial Unicode MS" w:hAnsi="Calibri" w:cs="Calibri"/>
                <w:bCs/>
                <w:color w:val="FF0000"/>
                <w:sz w:val="20"/>
              </w:rPr>
            </w:pPr>
          </w:p>
        </w:tc>
        <w:tc>
          <w:tcPr>
            <w:tcW w:w="3240" w:type="dxa"/>
          </w:tcPr>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7. Psikiyatri hemşireliğinde terapötik iletişim ilke ve teknikleri</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8. Psikiyatride hasta değerlendirme ilkeleri</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-Hasta kabulü</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-Öykü (görüşme)</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-Mental ve nörolojik durum değerlendirmesi</w:t>
            </w:r>
          </w:p>
          <w:p w:rsidR="00184973"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-Fiziksel değerlendirme</w:t>
            </w:r>
          </w:p>
          <w:p w:rsidR="001E1543" w:rsidRPr="00AD1940" w:rsidRDefault="001E1543" w:rsidP="001E1543">
            <w:pPr>
              <w:rPr>
                <w:rFonts w:ascii="Calibri" w:hAnsi="Calibri" w:cs="Calibri"/>
                <w:color w:val="FF0000"/>
                <w:sz w:val="20"/>
              </w:rPr>
            </w:pPr>
            <w:r w:rsidRPr="00AD1940">
              <w:rPr>
                <w:rFonts w:ascii="Calibri" w:hAnsi="Calibri" w:cs="Calibri"/>
                <w:color w:val="FF0000"/>
                <w:sz w:val="20"/>
              </w:rPr>
              <w:t>10 KASIM</w:t>
            </w:r>
          </w:p>
          <w:p w:rsidR="001E1543" w:rsidRPr="00AD1940" w:rsidRDefault="001E1543" w:rsidP="001E1543">
            <w:pPr>
              <w:autoSpaceDE w:val="0"/>
              <w:autoSpaceDN w:val="0"/>
              <w:adjustRightInd w:val="0"/>
              <w:rPr>
                <w:rFonts w:ascii="Calibri" w:hAnsi="Calibri" w:cs="Calibri"/>
                <w:sz w:val="20"/>
              </w:rPr>
            </w:pPr>
            <w:r w:rsidRPr="00AD1940">
              <w:rPr>
                <w:rFonts w:ascii="Calibri" w:hAnsi="Calibri" w:cs="Calibri"/>
                <w:b/>
                <w:color w:val="FF0000"/>
                <w:sz w:val="18"/>
                <w:szCs w:val="18"/>
              </w:rPr>
              <w:t>ATATÜRK HAFTASI: Atatürk’ün hayatı, kişiliği ve özellikleri</w:t>
            </w:r>
          </w:p>
          <w:p w:rsidR="001E1543" w:rsidRDefault="001E1543" w:rsidP="001E1543">
            <w:pPr>
              <w:autoSpaceDE w:val="0"/>
              <w:autoSpaceDN w:val="0"/>
              <w:adjustRightInd w:val="0"/>
              <w:rPr>
                <w:rFonts w:ascii="Calibri" w:hAnsi="Calibri" w:cs="Calibri"/>
                <w:sz w:val="20"/>
              </w:rPr>
            </w:pPr>
          </w:p>
          <w:p w:rsidR="001E1543" w:rsidRPr="00AD1940" w:rsidRDefault="001E1543" w:rsidP="00975638">
            <w:pPr>
              <w:autoSpaceDE w:val="0"/>
              <w:autoSpaceDN w:val="0"/>
              <w:adjustRightInd w:val="0"/>
              <w:rPr>
                <w:rFonts w:ascii="Calibri" w:hAnsi="Calibri" w:cs="Calibri"/>
                <w:sz w:val="20"/>
              </w:rPr>
            </w:pPr>
          </w:p>
          <w:p w:rsidR="00184973" w:rsidRPr="00AD1940" w:rsidRDefault="00184973" w:rsidP="00975638">
            <w:pPr>
              <w:autoSpaceDE w:val="0"/>
              <w:autoSpaceDN w:val="0"/>
              <w:adjustRightInd w:val="0"/>
              <w:rPr>
                <w:rFonts w:ascii="Calibri"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8A3CA6" w:rsidRDefault="00184973" w:rsidP="008A3CA6">
            <w:pPr>
              <w:rPr>
                <w:rFonts w:ascii="Calibri" w:hAnsi="Calibri" w:cs="Calibri"/>
                <w:sz w:val="20"/>
              </w:rPr>
            </w:pPr>
            <w:r w:rsidRPr="00AD1940">
              <w:rPr>
                <w:rFonts w:ascii="Calibri" w:hAnsi="Calibri" w:cs="Calibri"/>
                <w:sz w:val="20"/>
              </w:rPr>
              <w:t>Rol pla</w:t>
            </w:r>
            <w:r w:rsidR="008A3CA6">
              <w:rPr>
                <w:rFonts w:ascii="Calibri" w:hAnsi="Calibri" w:cs="Calibri"/>
                <w:sz w:val="20"/>
              </w:rPr>
              <w:t>y</w:t>
            </w:r>
          </w:p>
          <w:p w:rsidR="008A3CA6" w:rsidRPr="00AD1940" w:rsidRDefault="008A3CA6" w:rsidP="008A3CA6">
            <w:pPr>
              <w:rPr>
                <w:rFonts w:ascii="Calibri" w:hAnsi="Calibri" w:cs="Calibri"/>
                <w:sz w:val="20"/>
              </w:rPr>
            </w:pPr>
            <w:r>
              <w:rPr>
                <w:rFonts w:ascii="Calibri" w:hAnsi="Calibri" w:cs="Calibri"/>
                <w:sz w:val="20"/>
              </w:rPr>
              <w:t>Video izletimi</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E1543" w:rsidRPr="00AD1940" w:rsidRDefault="001E1543" w:rsidP="001E1543">
            <w:pPr>
              <w:rPr>
                <w:rFonts w:ascii="Calibri" w:hAnsi="Calibri" w:cs="Calibri"/>
                <w:color w:val="FF0000"/>
                <w:sz w:val="20"/>
              </w:rPr>
            </w:pPr>
            <w:r w:rsidRPr="00AD1940">
              <w:rPr>
                <w:rFonts w:ascii="Calibri" w:hAnsi="Calibri" w:cs="Calibri"/>
                <w:color w:val="FF0000"/>
                <w:sz w:val="20"/>
              </w:rPr>
              <w:t>10 KASIM</w:t>
            </w:r>
          </w:p>
          <w:p w:rsidR="00184973" w:rsidRDefault="001E1543" w:rsidP="001E1543">
            <w:pPr>
              <w:rPr>
                <w:rFonts w:ascii="Calibri" w:hAnsi="Calibri" w:cs="Calibri"/>
                <w:b/>
                <w:color w:val="FF0000"/>
                <w:sz w:val="18"/>
                <w:szCs w:val="18"/>
              </w:rPr>
            </w:pPr>
            <w:r w:rsidRPr="00AD1940">
              <w:rPr>
                <w:rFonts w:ascii="Calibri" w:hAnsi="Calibri" w:cs="Calibri"/>
                <w:b/>
                <w:color w:val="FF0000"/>
                <w:sz w:val="18"/>
                <w:szCs w:val="18"/>
              </w:rPr>
              <w:t>ATATÜRK HAFTASI</w:t>
            </w:r>
          </w:p>
          <w:p w:rsidR="001E1543" w:rsidRPr="00314D49" w:rsidRDefault="001E1543" w:rsidP="001E1543">
            <w:pPr>
              <w:rPr>
                <w:rFonts w:ascii="Arial" w:eastAsia="Arial Unicode MS" w:hAnsi="Arial" w:cs="Arial Unicode MS"/>
                <w:b/>
                <w:color w:val="FF0000"/>
              </w:rPr>
            </w:pPr>
            <w:r>
              <w:rPr>
                <w:rFonts w:ascii="Arial" w:eastAsia="Arial Unicode MS" w:hAnsi="Arial" w:cs="Arial Unicode MS"/>
                <w:b/>
                <w:color w:val="FF0000"/>
              </w:rPr>
              <w:t>Proje Ödevleri</w:t>
            </w:r>
            <w:r w:rsidRPr="00314D49">
              <w:rPr>
                <w:rFonts w:ascii="Arial" w:eastAsia="Arial Unicode MS" w:hAnsi="Arial" w:cs="Arial Unicode MS"/>
                <w:b/>
                <w:color w:val="FF0000"/>
              </w:rPr>
              <w:t xml:space="preserve"> Verilişi</w:t>
            </w:r>
          </w:p>
          <w:p w:rsidR="001E1543" w:rsidRPr="00AD1940" w:rsidRDefault="001E1543" w:rsidP="001E1543">
            <w:pPr>
              <w:rPr>
                <w:rFonts w:ascii="Calibri" w:eastAsia="Arial Unicode MS" w:hAnsi="Calibri" w:cs="Calibri"/>
                <w:bCs/>
                <w:sz w:val="20"/>
              </w:rPr>
            </w:pPr>
          </w:p>
        </w:tc>
      </w:tr>
      <w:tr w:rsidR="00184973" w:rsidRPr="00F00DCC" w:rsidTr="009C7A2B">
        <w:trPr>
          <w:cantSplit/>
          <w:trHeight w:val="1134"/>
        </w:trPr>
        <w:tc>
          <w:tcPr>
            <w:tcW w:w="428" w:type="dxa"/>
            <w:vMerge/>
            <w:textDirection w:val="btLr"/>
            <w:vAlign w:val="center"/>
          </w:tcPr>
          <w:p w:rsidR="00184973" w:rsidRPr="00F00DCC" w:rsidRDefault="00184973" w:rsidP="00035DB0">
            <w:pPr>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16-20</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Default="00184973" w:rsidP="00975638">
            <w:pPr>
              <w:rPr>
                <w:rFonts w:ascii="Calibri" w:hAnsi="Calibri" w:cs="Calibri"/>
                <w:sz w:val="20"/>
              </w:rPr>
            </w:pPr>
          </w:p>
          <w:p w:rsidR="00184973" w:rsidRPr="00AD1940" w:rsidRDefault="00184973" w:rsidP="00975638">
            <w:pPr>
              <w:rPr>
                <w:rFonts w:ascii="Calibri" w:hAnsi="Calibri" w:cs="Calibri"/>
                <w:sz w:val="20"/>
              </w:rPr>
            </w:pPr>
            <w:r w:rsidRPr="00AD1940">
              <w:rPr>
                <w:rFonts w:ascii="Calibri" w:hAnsi="Calibri" w:cs="Calibri"/>
                <w:sz w:val="20"/>
              </w:rPr>
              <w:t xml:space="preserve">Genel görünüm ve dışa vuran davranıştaki bozuklukları bilir. Bilinçteki bozuklukları, Yönelimdeki bozuklukları, Dikkatteki ve bellekteki </w:t>
            </w:r>
          </w:p>
          <w:p w:rsidR="00184973" w:rsidRPr="00AD1940" w:rsidRDefault="00184973" w:rsidP="00975638">
            <w:pPr>
              <w:rPr>
                <w:rFonts w:ascii="Calibri" w:hAnsi="Calibri" w:cs="Calibri"/>
                <w:sz w:val="20"/>
              </w:rPr>
            </w:pPr>
            <w:r w:rsidRPr="00AD1940">
              <w:rPr>
                <w:rFonts w:ascii="Calibri" w:hAnsi="Calibri" w:cs="Calibri"/>
                <w:sz w:val="20"/>
              </w:rPr>
              <w:t>Bozukluklar bilir</w:t>
            </w:r>
          </w:p>
          <w:p w:rsidR="00184973" w:rsidRPr="00AD1940" w:rsidRDefault="00184973" w:rsidP="00975638">
            <w:pPr>
              <w:rPr>
                <w:rFonts w:ascii="Calibri" w:eastAsia="Arial Unicode MS" w:hAnsi="Calibri" w:cs="Calibri"/>
                <w:sz w:val="20"/>
              </w:rPr>
            </w:pPr>
            <w:r w:rsidRPr="00AD1940">
              <w:rPr>
                <w:rFonts w:ascii="Calibri" w:hAnsi="Calibri" w:cs="Calibri"/>
                <w:sz w:val="20"/>
              </w:rPr>
              <w:t xml:space="preserve">Algılamadaki bozuklukları kavrar. </w:t>
            </w:r>
          </w:p>
        </w:tc>
        <w:tc>
          <w:tcPr>
            <w:tcW w:w="3240" w:type="dxa"/>
          </w:tcPr>
          <w:p w:rsidR="00184973" w:rsidRPr="00AD1940" w:rsidRDefault="00184973" w:rsidP="00975638">
            <w:pPr>
              <w:rPr>
                <w:rFonts w:ascii="Calibri" w:hAnsi="Calibri" w:cs="Calibri"/>
                <w:sz w:val="20"/>
              </w:rPr>
            </w:pPr>
          </w:p>
          <w:p w:rsidR="00184973" w:rsidRPr="00AD1940" w:rsidRDefault="00184973" w:rsidP="00975638">
            <w:pPr>
              <w:rPr>
                <w:rFonts w:ascii="Calibri" w:hAnsi="Calibri" w:cs="Calibri"/>
                <w:sz w:val="20"/>
              </w:rPr>
            </w:pPr>
            <w:r w:rsidRPr="00AD1940">
              <w:rPr>
                <w:rFonts w:ascii="Calibri" w:hAnsi="Calibri" w:cs="Calibri"/>
                <w:sz w:val="20"/>
              </w:rPr>
              <w:t>ÜNİTE III: PSİKİYATRİK HASTALIKLARDA GENEL BELİRTİ VE BULGULAR</w:t>
            </w:r>
          </w:p>
          <w:p w:rsidR="00184973" w:rsidRPr="00AD1940" w:rsidRDefault="00184973" w:rsidP="00975638">
            <w:pPr>
              <w:rPr>
                <w:rFonts w:ascii="Calibri" w:hAnsi="Calibri" w:cs="Calibri"/>
                <w:sz w:val="20"/>
              </w:rPr>
            </w:pPr>
            <w:r w:rsidRPr="00AD1940">
              <w:rPr>
                <w:rFonts w:ascii="Calibri" w:hAnsi="Calibri" w:cs="Calibri"/>
                <w:sz w:val="20"/>
              </w:rPr>
              <w:t>1.Genel görünüm ve dışa vuran davranıştaki bozukluklar</w:t>
            </w:r>
          </w:p>
          <w:p w:rsidR="00184973" w:rsidRPr="00AD1940" w:rsidRDefault="00184973" w:rsidP="00975638">
            <w:pPr>
              <w:rPr>
                <w:rFonts w:ascii="Calibri" w:hAnsi="Calibri" w:cs="Calibri"/>
                <w:sz w:val="20"/>
              </w:rPr>
            </w:pPr>
            <w:r w:rsidRPr="00AD1940">
              <w:rPr>
                <w:rFonts w:ascii="Calibri" w:hAnsi="Calibri" w:cs="Calibri"/>
                <w:sz w:val="20"/>
              </w:rPr>
              <w:t>2.Bilinçteki bozukluklar</w:t>
            </w:r>
          </w:p>
          <w:p w:rsidR="00184973" w:rsidRPr="00AD1940" w:rsidRDefault="00184973" w:rsidP="00975638">
            <w:pPr>
              <w:rPr>
                <w:rFonts w:ascii="Calibri" w:hAnsi="Calibri" w:cs="Calibri"/>
                <w:sz w:val="20"/>
              </w:rPr>
            </w:pPr>
            <w:r w:rsidRPr="00AD1940">
              <w:rPr>
                <w:rFonts w:ascii="Calibri" w:hAnsi="Calibri" w:cs="Calibri"/>
                <w:sz w:val="20"/>
              </w:rPr>
              <w:t>3. Yönelimdeki bozukluklar</w:t>
            </w:r>
          </w:p>
          <w:p w:rsidR="00184973" w:rsidRPr="00AD1940" w:rsidRDefault="00184973" w:rsidP="00975638">
            <w:pPr>
              <w:rPr>
                <w:rFonts w:ascii="Calibri" w:hAnsi="Calibri" w:cs="Calibri"/>
                <w:sz w:val="20"/>
              </w:rPr>
            </w:pPr>
            <w:r w:rsidRPr="00AD1940">
              <w:rPr>
                <w:rFonts w:ascii="Calibri" w:hAnsi="Calibri" w:cs="Calibri"/>
                <w:sz w:val="20"/>
              </w:rPr>
              <w:t>4.Dikkatteki bozukluklar</w:t>
            </w:r>
          </w:p>
          <w:p w:rsidR="00184973" w:rsidRPr="00AD1940" w:rsidRDefault="00184973" w:rsidP="00975638">
            <w:pPr>
              <w:rPr>
                <w:rFonts w:ascii="Calibri" w:hAnsi="Calibri" w:cs="Calibri"/>
                <w:sz w:val="20"/>
              </w:rPr>
            </w:pPr>
            <w:r w:rsidRPr="00AD1940">
              <w:rPr>
                <w:rFonts w:ascii="Calibri" w:hAnsi="Calibri" w:cs="Calibri"/>
                <w:sz w:val="20"/>
              </w:rPr>
              <w:t>5.Bellekteki bozukluklar</w:t>
            </w:r>
          </w:p>
          <w:p w:rsidR="00184973" w:rsidRPr="00AD1940" w:rsidRDefault="00184973" w:rsidP="00975638">
            <w:pPr>
              <w:rPr>
                <w:rFonts w:ascii="Calibri" w:hAnsi="Calibri" w:cs="Calibri"/>
                <w:sz w:val="20"/>
              </w:rPr>
            </w:pPr>
            <w:r w:rsidRPr="00AD1940">
              <w:rPr>
                <w:rFonts w:ascii="Calibri" w:hAnsi="Calibri" w:cs="Calibri"/>
                <w:sz w:val="20"/>
              </w:rPr>
              <w:t>6.Algılamadaki bozukluklar</w:t>
            </w:r>
          </w:p>
          <w:p w:rsidR="00184973" w:rsidRPr="00AD1940" w:rsidRDefault="00D007E2" w:rsidP="00975638">
            <w:pPr>
              <w:rPr>
                <w:rFonts w:ascii="Calibri" w:hAnsi="Calibri" w:cs="Calibri"/>
                <w:sz w:val="20"/>
              </w:rPr>
            </w:pPr>
            <w:r w:rsidRPr="00952E0E">
              <w:rPr>
                <w:b/>
                <w:i/>
                <w:color w:val="FF0000"/>
                <w:sz w:val="22"/>
                <w:szCs w:val="22"/>
              </w:rPr>
              <w:t>Laiklik İlkesi</w:t>
            </w: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Default="00184973" w:rsidP="00184973">
            <w:pPr>
              <w:rPr>
                <w:rFonts w:ascii="Calibri" w:hAnsi="Calibri" w:cs="Calibri"/>
                <w:sz w:val="20"/>
              </w:rPr>
            </w:pPr>
            <w:r w:rsidRPr="00AD1940">
              <w:rPr>
                <w:rFonts w:ascii="Calibri" w:hAnsi="Calibri" w:cs="Calibri"/>
                <w:sz w:val="20"/>
              </w:rPr>
              <w:t>Rol play</w:t>
            </w:r>
          </w:p>
          <w:p w:rsidR="001E1543" w:rsidRPr="00AD1940" w:rsidRDefault="001E1543" w:rsidP="00184973">
            <w:pPr>
              <w:rPr>
                <w:rFonts w:ascii="Calibri" w:hAnsi="Calibri" w:cs="Calibri"/>
                <w:sz w:val="20"/>
              </w:rPr>
            </w:pPr>
            <w:r>
              <w:rPr>
                <w:rFonts w:ascii="Calibri" w:hAnsi="Calibri" w:cs="Calibri"/>
                <w:sz w:val="20"/>
              </w:rPr>
              <w:t>Video izletimi</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7B04B9" w:rsidRDefault="00184973" w:rsidP="00184973">
            <w:pPr>
              <w:jc w:val="center"/>
              <w:rPr>
                <w:b/>
                <w:bCs/>
                <w:color w:val="FF0000"/>
                <w:sz w:val="18"/>
                <w:szCs w:val="18"/>
              </w:rPr>
            </w:pPr>
          </w:p>
        </w:tc>
      </w:tr>
      <w:tr w:rsidR="00184973" w:rsidRPr="00F00DCC" w:rsidTr="009C7A2B">
        <w:trPr>
          <w:cantSplit/>
          <w:trHeight w:val="1134"/>
        </w:trPr>
        <w:tc>
          <w:tcPr>
            <w:tcW w:w="428" w:type="dxa"/>
            <w:vMerge/>
            <w:textDirection w:val="btLr"/>
            <w:vAlign w:val="center"/>
          </w:tcPr>
          <w:p w:rsidR="00184973" w:rsidRPr="00F00DCC" w:rsidRDefault="00184973" w:rsidP="00035DB0">
            <w:pPr>
              <w:spacing w:after="200" w:line="276" w:lineRule="auto"/>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23-27</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Default="00184973" w:rsidP="00975638">
            <w:pPr>
              <w:rPr>
                <w:rFonts w:ascii="Calibri" w:hAnsi="Calibri" w:cs="Calibri"/>
                <w:sz w:val="20"/>
              </w:rPr>
            </w:pPr>
            <w:r w:rsidRPr="00AD1940">
              <w:rPr>
                <w:rFonts w:ascii="Calibri" w:hAnsi="Calibri" w:cs="Calibri"/>
                <w:sz w:val="20"/>
              </w:rPr>
              <w:t xml:space="preserve">. </w:t>
            </w:r>
          </w:p>
          <w:p w:rsidR="00184973" w:rsidRPr="00AD1940" w:rsidRDefault="00184973" w:rsidP="00975638">
            <w:pPr>
              <w:rPr>
                <w:rFonts w:ascii="Calibri" w:hAnsi="Calibri" w:cs="Calibri"/>
                <w:sz w:val="20"/>
              </w:rPr>
            </w:pPr>
            <w:r w:rsidRPr="00AD1940">
              <w:rPr>
                <w:rFonts w:ascii="Calibri" w:hAnsi="Calibri" w:cs="Calibri"/>
                <w:sz w:val="20"/>
              </w:rPr>
              <w:t>Düşünce bozukluklarını bilir.</w:t>
            </w:r>
          </w:p>
          <w:p w:rsidR="00184973" w:rsidRPr="00AD1940" w:rsidRDefault="00184973" w:rsidP="00975638">
            <w:pPr>
              <w:rPr>
                <w:rFonts w:ascii="Calibri" w:hAnsi="Calibri" w:cs="Calibri"/>
                <w:sz w:val="20"/>
              </w:rPr>
            </w:pPr>
          </w:p>
          <w:p w:rsidR="00184973" w:rsidRPr="00AD1940" w:rsidRDefault="00184973" w:rsidP="00975638">
            <w:pPr>
              <w:rPr>
                <w:rFonts w:ascii="Calibri" w:eastAsia="Arial Unicode MS" w:hAnsi="Calibri" w:cs="Calibri"/>
                <w:sz w:val="20"/>
              </w:rPr>
            </w:pPr>
            <w:r w:rsidRPr="00AD1940">
              <w:rPr>
                <w:rFonts w:ascii="Calibri" w:hAnsi="Calibri" w:cs="Calibri"/>
                <w:sz w:val="20"/>
              </w:rPr>
              <w:t>.</w:t>
            </w:r>
          </w:p>
        </w:tc>
        <w:tc>
          <w:tcPr>
            <w:tcW w:w="3240" w:type="dxa"/>
            <w:vAlign w:val="center"/>
          </w:tcPr>
          <w:p w:rsidR="00184973" w:rsidRPr="00AD1940" w:rsidRDefault="00184973" w:rsidP="00975638">
            <w:pPr>
              <w:autoSpaceDE w:val="0"/>
              <w:autoSpaceDN w:val="0"/>
              <w:adjustRightInd w:val="0"/>
              <w:rPr>
                <w:rFonts w:ascii="Calibri" w:hAnsi="Calibri" w:cs="Calibri"/>
                <w:sz w:val="20"/>
              </w:rPr>
            </w:pP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7. Düşünce bozuklukları</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-Düşüncenin yapısındaki bozukluklar</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-Düşüncenin/konuşmanın akışındaki bozukluklar</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 xml:space="preserve">   -Düşüncenin içeriğindeki bozukluklar</w:t>
            </w:r>
          </w:p>
          <w:p w:rsidR="00184973" w:rsidRPr="00AD1940" w:rsidRDefault="00D007E2" w:rsidP="00975638">
            <w:pPr>
              <w:autoSpaceDE w:val="0"/>
              <w:autoSpaceDN w:val="0"/>
              <w:adjustRightInd w:val="0"/>
              <w:rPr>
                <w:rFonts w:ascii="Calibri" w:hAnsi="Calibri" w:cs="Calibri"/>
                <w:sz w:val="20"/>
              </w:rPr>
            </w:pPr>
            <w:r w:rsidRPr="008E1CBB">
              <w:rPr>
                <w:rFonts w:ascii="Arial" w:hAnsi="Arial" w:cs="Arial"/>
                <w:b/>
                <w:color w:val="FF0000"/>
                <w:sz w:val="22"/>
                <w:szCs w:val="22"/>
              </w:rPr>
              <w:t>24 KASIM ÖĞRETMENLER GÜNÜ</w:t>
            </w:r>
          </w:p>
          <w:p w:rsidR="00184973" w:rsidRPr="00AD1940" w:rsidRDefault="00184973" w:rsidP="00975638">
            <w:pPr>
              <w:autoSpaceDE w:val="0"/>
              <w:autoSpaceDN w:val="0"/>
              <w:adjustRightInd w:val="0"/>
              <w:rPr>
                <w:rFonts w:ascii="Calibri" w:eastAsia="Arial Unicode MS" w:hAnsi="Calibri" w:cs="Calibri"/>
                <w:bCs/>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Default="00184973" w:rsidP="00975638">
            <w:pPr>
              <w:rPr>
                <w:rFonts w:ascii="Calibri" w:hAnsi="Calibri" w:cs="Calibri"/>
                <w:sz w:val="20"/>
              </w:rPr>
            </w:pPr>
            <w:r w:rsidRPr="00AD1940">
              <w:rPr>
                <w:rFonts w:ascii="Calibri" w:hAnsi="Calibri" w:cs="Calibri"/>
                <w:sz w:val="20"/>
              </w:rPr>
              <w:t>Rol play</w:t>
            </w:r>
          </w:p>
          <w:p w:rsidR="001E1543" w:rsidRPr="00AD1940" w:rsidRDefault="001E1543" w:rsidP="00975638">
            <w:pPr>
              <w:rPr>
                <w:rFonts w:ascii="Calibri" w:hAnsi="Calibri" w:cs="Calibri"/>
                <w:sz w:val="20"/>
              </w:rPr>
            </w:pPr>
            <w:r>
              <w:rPr>
                <w:rFonts w:ascii="Calibri" w:hAnsi="Calibri" w:cs="Calibri"/>
                <w:sz w:val="20"/>
              </w:rPr>
              <w:t>Klip izletimi</w:t>
            </w:r>
          </w:p>
        </w:tc>
        <w:tc>
          <w:tcPr>
            <w:tcW w:w="2340" w:type="dxa"/>
            <w:vAlign w:val="center"/>
          </w:tcPr>
          <w:p w:rsidR="00184973"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p w:rsidR="001E1543" w:rsidRPr="00AD1940" w:rsidRDefault="001E1543" w:rsidP="00975638">
            <w:pPr>
              <w:rPr>
                <w:rFonts w:ascii="Calibri" w:eastAsia="Arial Unicode MS" w:hAnsi="Calibri" w:cs="Calibri"/>
                <w:sz w:val="20"/>
              </w:rPr>
            </w:pPr>
            <w:r>
              <w:rPr>
                <w:rFonts w:ascii="Calibri" w:eastAsia="Arial Unicode MS" w:hAnsi="Calibri" w:cs="Calibri"/>
                <w:sz w:val="20"/>
              </w:rPr>
              <w:t>Konuyla ilgili klip</w:t>
            </w:r>
          </w:p>
        </w:tc>
        <w:tc>
          <w:tcPr>
            <w:tcW w:w="2340" w:type="dxa"/>
            <w:vAlign w:val="center"/>
          </w:tcPr>
          <w:p w:rsidR="00D007E2" w:rsidRDefault="00D007E2" w:rsidP="00D007E2">
            <w:pPr>
              <w:numPr>
                <w:ilvl w:val="0"/>
                <w:numId w:val="5"/>
              </w:numPr>
              <w:jc w:val="center"/>
              <w:rPr>
                <w:b/>
                <w:color w:val="FF0000"/>
              </w:rPr>
            </w:pPr>
            <w:r w:rsidRPr="00D252F2">
              <w:rPr>
                <w:b/>
                <w:color w:val="FF0000"/>
              </w:rPr>
              <w:t>YAZILI</w:t>
            </w:r>
          </w:p>
          <w:p w:rsidR="00184973" w:rsidRPr="007B04B9" w:rsidRDefault="00D007E2" w:rsidP="00D007E2">
            <w:pPr>
              <w:jc w:val="center"/>
              <w:rPr>
                <w:b/>
                <w:bCs/>
                <w:color w:val="FF0000"/>
                <w:sz w:val="18"/>
                <w:szCs w:val="18"/>
              </w:rPr>
            </w:pPr>
            <w:r w:rsidRPr="008E1CBB">
              <w:rPr>
                <w:rFonts w:ascii="Arial" w:hAnsi="Arial" w:cs="Arial"/>
                <w:b/>
                <w:color w:val="FF0000"/>
                <w:sz w:val="22"/>
                <w:szCs w:val="22"/>
              </w:rPr>
              <w:t>24 KASIM ÖĞRETMENLER GÜNÜ</w:t>
            </w:r>
          </w:p>
        </w:tc>
      </w:tr>
      <w:tr w:rsidR="00184973" w:rsidRPr="00F00DCC" w:rsidTr="009C7A2B">
        <w:trPr>
          <w:cantSplit/>
          <w:trHeight w:val="1134"/>
        </w:trPr>
        <w:tc>
          <w:tcPr>
            <w:tcW w:w="428" w:type="dxa"/>
            <w:vMerge w:val="restart"/>
            <w:textDirection w:val="btLr"/>
            <w:vAlign w:val="center"/>
          </w:tcPr>
          <w:p w:rsidR="00184973" w:rsidRPr="00F00DCC" w:rsidRDefault="00184973" w:rsidP="00035DB0">
            <w:pPr>
              <w:jc w:val="center"/>
              <w:rPr>
                <w:sz w:val="16"/>
                <w:szCs w:val="16"/>
              </w:rPr>
            </w:pPr>
            <w:r w:rsidRPr="00F00DCC">
              <w:rPr>
                <w:sz w:val="16"/>
                <w:szCs w:val="16"/>
              </w:rPr>
              <w:t>ARALIK</w:t>
            </w:r>
          </w:p>
        </w:tc>
        <w:tc>
          <w:tcPr>
            <w:tcW w:w="425" w:type="dxa"/>
            <w:textDirection w:val="btLr"/>
            <w:vAlign w:val="center"/>
          </w:tcPr>
          <w:p w:rsidR="00184973" w:rsidRPr="00F00DCC" w:rsidRDefault="00184973" w:rsidP="00035DB0">
            <w:pPr>
              <w:ind w:left="113" w:right="113"/>
              <w:jc w:val="center"/>
              <w:rPr>
                <w:sz w:val="16"/>
                <w:szCs w:val="16"/>
              </w:rPr>
            </w:pPr>
            <w:r>
              <w:rPr>
                <w:sz w:val="16"/>
                <w:szCs w:val="16"/>
              </w:rPr>
              <w:t>30.11—</w:t>
            </w:r>
            <w:r w:rsidRPr="00F00DCC">
              <w:rPr>
                <w:sz w:val="16"/>
                <w:szCs w:val="16"/>
              </w:rPr>
              <w:t>04.12</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autoSpaceDE w:val="0"/>
              <w:autoSpaceDN w:val="0"/>
              <w:adjustRightInd w:val="0"/>
              <w:rPr>
                <w:rFonts w:ascii="Calibri" w:eastAsia="Arial Unicode MS" w:hAnsi="Calibri" w:cs="Calibri"/>
                <w:sz w:val="20"/>
              </w:rPr>
            </w:pPr>
            <w:r w:rsidRPr="00AD1940">
              <w:rPr>
                <w:rFonts w:ascii="Calibri" w:hAnsi="Calibri" w:cs="Calibri"/>
                <w:sz w:val="20"/>
              </w:rPr>
              <w:t>Duygudurum ve duygulanımdaki bozukluklar ve psikomotor aktivitedeki bozuklukları bilir</w:t>
            </w:r>
          </w:p>
          <w:p w:rsidR="00184973" w:rsidRPr="00AD1940" w:rsidRDefault="00184973" w:rsidP="00975638">
            <w:pPr>
              <w:rPr>
                <w:rFonts w:ascii="Calibri" w:eastAsia="Arial Unicode MS" w:hAnsi="Calibri" w:cs="Calibri"/>
                <w:sz w:val="20"/>
              </w:rPr>
            </w:pPr>
          </w:p>
        </w:tc>
        <w:tc>
          <w:tcPr>
            <w:tcW w:w="3240" w:type="dxa"/>
            <w:vAlign w:val="center"/>
          </w:tcPr>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8.Duygudurum ve duygulanımdaki bozukluklar</w:t>
            </w:r>
          </w:p>
          <w:p w:rsidR="00184973" w:rsidRPr="00AD1940" w:rsidRDefault="00184973" w:rsidP="00975638">
            <w:pPr>
              <w:autoSpaceDE w:val="0"/>
              <w:autoSpaceDN w:val="0"/>
              <w:adjustRightInd w:val="0"/>
              <w:rPr>
                <w:rFonts w:ascii="Calibri" w:hAnsi="Calibri" w:cs="Calibri"/>
                <w:sz w:val="20"/>
              </w:rPr>
            </w:pPr>
            <w:r w:rsidRPr="00AD1940">
              <w:rPr>
                <w:rFonts w:ascii="Calibri" w:hAnsi="Calibri" w:cs="Calibri"/>
                <w:sz w:val="20"/>
              </w:rPr>
              <w:t>9.Psikomotor aktivitedeki bozuklukları</w:t>
            </w:r>
          </w:p>
          <w:p w:rsidR="00184973" w:rsidRPr="00AD1940" w:rsidRDefault="00184973" w:rsidP="00975638">
            <w:pPr>
              <w:autoSpaceDE w:val="0"/>
              <w:autoSpaceDN w:val="0"/>
              <w:adjustRightInd w:val="0"/>
              <w:rPr>
                <w:rFonts w:ascii="Calibri" w:hAnsi="Calibri" w:cs="Calibri"/>
                <w:b/>
                <w:color w:val="FF0000"/>
                <w:sz w:val="16"/>
                <w:szCs w:val="16"/>
              </w:rPr>
            </w:pPr>
          </w:p>
          <w:p w:rsidR="00184973" w:rsidRPr="00AD1940" w:rsidRDefault="00184973" w:rsidP="00975638">
            <w:pPr>
              <w:autoSpaceDE w:val="0"/>
              <w:autoSpaceDN w:val="0"/>
              <w:adjustRightInd w:val="0"/>
              <w:ind w:left="720"/>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rPr>
                <w:rFonts w:ascii="Calibri" w:hAnsi="Calibri" w:cs="Calibri"/>
                <w:sz w:val="20"/>
              </w:rPr>
            </w:pPr>
            <w:r w:rsidRPr="00AD1940">
              <w:rPr>
                <w:rFonts w:ascii="Calibri" w:hAnsi="Calibri" w:cs="Calibri"/>
                <w:sz w:val="20"/>
              </w:rPr>
              <w:t>Rol play</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63701D" w:rsidRDefault="00184973" w:rsidP="00975638">
            <w:pPr>
              <w:rPr>
                <w:rFonts w:ascii="Calibri" w:eastAsia="Arial Unicode MS" w:hAnsi="Calibri" w:cs="Calibri"/>
                <w:sz w:val="18"/>
                <w:szCs w:val="18"/>
              </w:rPr>
            </w:pPr>
          </w:p>
        </w:tc>
      </w:tr>
      <w:tr w:rsidR="00184973" w:rsidRPr="00F00DCC" w:rsidTr="009C7A2B">
        <w:trPr>
          <w:cantSplit/>
          <w:trHeight w:val="1134"/>
        </w:trPr>
        <w:tc>
          <w:tcPr>
            <w:tcW w:w="428" w:type="dxa"/>
            <w:vMerge/>
            <w:textDirection w:val="btLr"/>
            <w:vAlign w:val="center"/>
          </w:tcPr>
          <w:p w:rsidR="00184973" w:rsidRPr="00F00DCC" w:rsidRDefault="00184973" w:rsidP="00035DB0">
            <w:pPr>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07-11</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bCs/>
                <w:sz w:val="20"/>
              </w:rPr>
              <w:t>Kişiliğin gelişim dönemleri, özellikleri</w:t>
            </w:r>
          </w:p>
        </w:tc>
        <w:tc>
          <w:tcPr>
            <w:tcW w:w="3240" w:type="dxa"/>
            <w:vAlign w:val="center"/>
          </w:tcPr>
          <w:p w:rsidR="00184973" w:rsidRPr="00AD1940" w:rsidRDefault="00184973" w:rsidP="00975638">
            <w:p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ÜNİTE IV: KİŞİLİĞİN GELİŞİM DÖNEMLERİ</w:t>
            </w:r>
          </w:p>
          <w:p w:rsidR="00184973" w:rsidRPr="00AD1940" w:rsidRDefault="00184973" w:rsidP="00975638">
            <w:pPr>
              <w:autoSpaceDE w:val="0"/>
              <w:autoSpaceDN w:val="0"/>
              <w:adjustRightInd w:val="0"/>
              <w:rPr>
                <w:rFonts w:ascii="Calibri" w:hAnsi="Calibri" w:cs="Calibri"/>
                <w:b/>
                <w:color w:val="FF0000"/>
                <w:sz w:val="16"/>
                <w:szCs w:val="16"/>
              </w:rPr>
            </w:pPr>
            <w:r w:rsidRPr="00AD1940">
              <w:rPr>
                <w:rFonts w:ascii="Calibri" w:eastAsia="Arial Unicode MS" w:hAnsi="Calibri" w:cs="Calibri"/>
                <w:bCs/>
                <w:sz w:val="20"/>
              </w:rPr>
              <w:t>1.Kişiliğin gelişim dönemleri ve özellikleri</w:t>
            </w:r>
          </w:p>
          <w:p w:rsidR="00184973" w:rsidRPr="00AD1940" w:rsidRDefault="00184973" w:rsidP="00975638">
            <w:pPr>
              <w:autoSpaceDE w:val="0"/>
              <w:autoSpaceDN w:val="0"/>
              <w:adjustRightInd w:val="0"/>
              <w:rPr>
                <w:rFonts w:ascii="Calibri" w:eastAsia="Arial Unicode MS" w:hAnsi="Calibri" w:cs="Calibri"/>
                <w:bCs/>
                <w:sz w:val="20"/>
              </w:rPr>
            </w:pPr>
          </w:p>
          <w:p w:rsidR="00184973" w:rsidRPr="00AD1940" w:rsidRDefault="00184973" w:rsidP="00975638">
            <w:pPr>
              <w:autoSpaceDE w:val="0"/>
              <w:autoSpaceDN w:val="0"/>
              <w:adjustRightInd w:val="0"/>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Default="00184973" w:rsidP="00EF71B3">
            <w:pPr>
              <w:pStyle w:val="bekMetni"/>
              <w:ind w:left="0"/>
              <w:jc w:val="left"/>
              <w:rPr>
                <w:rFonts w:ascii="Calibri" w:hAnsi="Calibri" w:cs="Calibri"/>
                <w:szCs w:val="20"/>
                <w:lang w:val="tr-TR"/>
              </w:rPr>
            </w:pPr>
            <w:r w:rsidRPr="00AD1940">
              <w:rPr>
                <w:rFonts w:ascii="Calibri" w:hAnsi="Calibri" w:cs="Calibri"/>
                <w:szCs w:val="20"/>
                <w:lang w:val="tr-TR"/>
              </w:rPr>
              <w:t xml:space="preserve">Rol </w:t>
            </w:r>
            <w:proofErr w:type="spellStart"/>
            <w:r w:rsidRPr="00AD1940">
              <w:rPr>
                <w:rFonts w:ascii="Calibri" w:hAnsi="Calibri" w:cs="Calibri"/>
                <w:szCs w:val="20"/>
                <w:lang w:val="tr-TR"/>
              </w:rPr>
              <w:t>play</w:t>
            </w:r>
            <w:proofErr w:type="spellEnd"/>
          </w:p>
          <w:p w:rsidR="00EF71B3" w:rsidRPr="00AD1940" w:rsidRDefault="00EF71B3" w:rsidP="00EF71B3">
            <w:pPr>
              <w:pStyle w:val="bekMetni"/>
              <w:ind w:left="0"/>
              <w:jc w:val="left"/>
              <w:rPr>
                <w:rFonts w:ascii="Calibri" w:hAnsi="Calibri" w:cs="Calibri"/>
                <w:szCs w:val="20"/>
                <w:lang w:val="tr-TR"/>
              </w:rPr>
            </w:pP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,kısa video izletimi</w:t>
            </w:r>
          </w:p>
        </w:tc>
        <w:tc>
          <w:tcPr>
            <w:tcW w:w="2340" w:type="dxa"/>
            <w:vAlign w:val="center"/>
          </w:tcPr>
          <w:p w:rsidR="00184973" w:rsidRPr="00AD1940" w:rsidRDefault="00184973" w:rsidP="00975638">
            <w:pPr>
              <w:ind w:left="402"/>
              <w:rPr>
                <w:rFonts w:ascii="Calibri" w:eastAsia="Arial Unicode MS" w:hAnsi="Calibri" w:cs="Calibri"/>
                <w:bCs/>
                <w:sz w:val="20"/>
              </w:rPr>
            </w:pPr>
          </w:p>
          <w:p w:rsidR="00184973" w:rsidRPr="00AD1940" w:rsidRDefault="00184973" w:rsidP="00975638">
            <w:pPr>
              <w:rPr>
                <w:rFonts w:ascii="Calibri" w:eastAsia="Arial Unicode MS" w:hAnsi="Calibri" w:cs="Calibri"/>
                <w:sz w:val="20"/>
              </w:rPr>
            </w:pPr>
          </w:p>
        </w:tc>
      </w:tr>
      <w:tr w:rsidR="00184973" w:rsidRPr="00F00DCC" w:rsidTr="00707D34">
        <w:trPr>
          <w:cantSplit/>
          <w:trHeight w:val="1134"/>
        </w:trPr>
        <w:tc>
          <w:tcPr>
            <w:tcW w:w="428" w:type="dxa"/>
            <w:vMerge/>
            <w:textDirection w:val="btLr"/>
            <w:vAlign w:val="center"/>
          </w:tcPr>
          <w:p w:rsidR="00184973" w:rsidRPr="00F00DCC" w:rsidRDefault="00184973" w:rsidP="00035DB0">
            <w:pPr>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14-18</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bCs/>
                <w:sz w:val="20"/>
              </w:rPr>
              <w:t>Ruhsal aygıt ve savunma mekanizmalarını bilir</w:t>
            </w:r>
          </w:p>
        </w:tc>
        <w:tc>
          <w:tcPr>
            <w:tcW w:w="3240" w:type="dxa"/>
            <w:vAlign w:val="center"/>
          </w:tcPr>
          <w:p w:rsidR="00184973" w:rsidRPr="00AD1940" w:rsidRDefault="00184973" w:rsidP="00975638">
            <w:pPr>
              <w:autoSpaceDE w:val="0"/>
              <w:autoSpaceDN w:val="0"/>
              <w:adjustRightInd w:val="0"/>
              <w:rPr>
                <w:rFonts w:ascii="Calibri" w:eastAsia="Arial Unicode MS" w:hAnsi="Calibri" w:cs="Calibri"/>
                <w:bCs/>
                <w:sz w:val="20"/>
              </w:rPr>
            </w:pPr>
          </w:p>
          <w:p w:rsidR="00184973" w:rsidRPr="00AD1940" w:rsidRDefault="00184973" w:rsidP="00975638">
            <w:p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2.Ruhsal aygıt ve savunma mekanizmaları</w:t>
            </w:r>
          </w:p>
          <w:p w:rsidR="00D007E2" w:rsidRPr="00952E0E" w:rsidRDefault="00D007E2" w:rsidP="00D007E2">
            <w:pPr>
              <w:tabs>
                <w:tab w:val="left" w:pos="1059"/>
              </w:tabs>
              <w:jc w:val="center"/>
              <w:rPr>
                <w:rFonts w:ascii="Arial" w:hAnsi="Arial" w:cs="Arial"/>
                <w:b/>
                <w:i/>
                <w:color w:val="FF0000"/>
              </w:rPr>
            </w:pPr>
            <w:r w:rsidRPr="00952E0E">
              <w:rPr>
                <w:rFonts w:ascii="Arial" w:hAnsi="Arial" w:cs="Arial"/>
                <w:b/>
                <w:i/>
                <w:color w:val="FF0000"/>
                <w:sz w:val="22"/>
                <w:szCs w:val="22"/>
              </w:rPr>
              <w:t>Atatürk’ün Bilime verdiği önem</w:t>
            </w:r>
          </w:p>
          <w:p w:rsidR="00184973" w:rsidRPr="00AD1940" w:rsidRDefault="00184973" w:rsidP="00975638">
            <w:pPr>
              <w:autoSpaceDE w:val="0"/>
              <w:autoSpaceDN w:val="0"/>
              <w:adjustRightInd w:val="0"/>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rPr>
                <w:rFonts w:ascii="Calibri" w:hAnsi="Calibri" w:cs="Calibri"/>
                <w:sz w:val="20"/>
              </w:rPr>
            </w:pPr>
            <w:r w:rsidRPr="00AD1940">
              <w:rPr>
                <w:rFonts w:ascii="Calibri" w:hAnsi="Calibri" w:cs="Calibri"/>
                <w:sz w:val="20"/>
              </w:rPr>
              <w:t>Rol play</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D22ECC" w:rsidRDefault="00184973" w:rsidP="00035DB0">
            <w:pPr>
              <w:ind w:left="50"/>
              <w:jc w:val="center"/>
            </w:pPr>
          </w:p>
        </w:tc>
      </w:tr>
      <w:tr w:rsidR="00184973" w:rsidRPr="00F00DCC" w:rsidTr="00707D34">
        <w:trPr>
          <w:cantSplit/>
          <w:trHeight w:val="1134"/>
        </w:trPr>
        <w:tc>
          <w:tcPr>
            <w:tcW w:w="428" w:type="dxa"/>
            <w:vMerge w:val="restart"/>
            <w:textDirection w:val="btLr"/>
            <w:vAlign w:val="center"/>
          </w:tcPr>
          <w:p w:rsidR="00184973" w:rsidRPr="00F00DCC" w:rsidRDefault="00184973" w:rsidP="00035DB0">
            <w:pPr>
              <w:jc w:val="center"/>
              <w:rPr>
                <w:sz w:val="16"/>
                <w:szCs w:val="16"/>
              </w:rPr>
            </w:pPr>
            <w:r w:rsidRPr="00F00DCC">
              <w:rPr>
                <w:sz w:val="16"/>
                <w:szCs w:val="16"/>
              </w:rPr>
              <w:t>ARALIK</w:t>
            </w: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21-25</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bCs/>
                <w:sz w:val="20"/>
              </w:rPr>
            </w:pPr>
            <w:r w:rsidRPr="00AD1940">
              <w:rPr>
                <w:rFonts w:ascii="Calibri" w:eastAsia="Arial Unicode MS" w:hAnsi="Calibri" w:cs="Calibri"/>
                <w:sz w:val="20"/>
              </w:rPr>
              <w:t>Kişilik bozukluklarını, nedenlerini, kişilik bozukluklarında tedavi ve hemşirelik yaklaşımlarını kavrar</w:t>
            </w:r>
          </w:p>
        </w:tc>
        <w:tc>
          <w:tcPr>
            <w:tcW w:w="3240" w:type="dxa"/>
            <w:vAlign w:val="center"/>
          </w:tcPr>
          <w:p w:rsidR="00184973" w:rsidRPr="00AD1940" w:rsidRDefault="00184973" w:rsidP="00975638">
            <w:p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ÜNİTE V: KİŞİLİK BOZUKLUKLARI VE HEMŞİRELİK YAKLAŞIMI</w:t>
            </w:r>
          </w:p>
          <w:p w:rsidR="00184973" w:rsidRPr="00AD1940" w:rsidRDefault="00184973" w:rsidP="00035DB0">
            <w:pPr>
              <w:numPr>
                <w:ilvl w:val="0"/>
                <w:numId w:val="7"/>
              </w:num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Kişilik bozukluklarının nedenleri</w:t>
            </w:r>
          </w:p>
          <w:p w:rsidR="00184973" w:rsidRPr="00AD1940" w:rsidRDefault="00184973" w:rsidP="00035DB0">
            <w:pPr>
              <w:numPr>
                <w:ilvl w:val="0"/>
                <w:numId w:val="7"/>
              </w:numPr>
              <w:autoSpaceDE w:val="0"/>
              <w:autoSpaceDN w:val="0"/>
              <w:adjustRightInd w:val="0"/>
              <w:rPr>
                <w:rFonts w:ascii="Calibri" w:eastAsia="Arial Unicode MS" w:hAnsi="Calibri" w:cs="Calibri"/>
                <w:sz w:val="20"/>
              </w:rPr>
            </w:pPr>
            <w:r w:rsidRPr="00AD1940">
              <w:rPr>
                <w:rFonts w:ascii="Calibri" w:eastAsia="Arial Unicode MS" w:hAnsi="Calibri" w:cs="Calibri"/>
                <w:bCs/>
                <w:sz w:val="20"/>
              </w:rPr>
              <w:t>Kişilik bozuklukları</w:t>
            </w:r>
          </w:p>
          <w:p w:rsidR="00184973" w:rsidRPr="00AD1940" w:rsidRDefault="00184973" w:rsidP="00035DB0">
            <w:pPr>
              <w:numPr>
                <w:ilvl w:val="0"/>
                <w:numId w:val="7"/>
              </w:numPr>
              <w:autoSpaceDE w:val="0"/>
              <w:autoSpaceDN w:val="0"/>
              <w:adjustRightInd w:val="0"/>
              <w:rPr>
                <w:rFonts w:ascii="Calibri" w:eastAsia="Arial Unicode MS" w:hAnsi="Calibri" w:cs="Calibri"/>
                <w:sz w:val="20"/>
              </w:rPr>
            </w:pPr>
            <w:r w:rsidRPr="00AD1940">
              <w:rPr>
                <w:rFonts w:ascii="Calibri" w:eastAsia="Arial Unicode MS" w:hAnsi="Calibri" w:cs="Calibri"/>
                <w:bCs/>
                <w:sz w:val="20"/>
              </w:rPr>
              <w:t>Kişilik bozukluklarında tedavi ve hemşirelik yaklaşımı</w:t>
            </w:r>
          </w:p>
          <w:p w:rsidR="00184973" w:rsidRPr="00AD1940" w:rsidRDefault="00184973" w:rsidP="00975638">
            <w:pPr>
              <w:autoSpaceDE w:val="0"/>
              <w:autoSpaceDN w:val="0"/>
              <w:adjustRightInd w:val="0"/>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rPr>
                <w:rFonts w:ascii="Calibri" w:hAnsi="Calibri" w:cs="Calibri"/>
                <w:sz w:val="20"/>
              </w:rPr>
            </w:pPr>
            <w:r w:rsidRPr="00AD1940">
              <w:rPr>
                <w:rFonts w:ascii="Calibri" w:hAnsi="Calibri" w:cs="Calibri"/>
                <w:sz w:val="20"/>
              </w:rPr>
              <w:t>Rol play</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,kısa film izletimi</w:t>
            </w:r>
          </w:p>
        </w:tc>
        <w:tc>
          <w:tcPr>
            <w:tcW w:w="2340" w:type="dxa"/>
            <w:vAlign w:val="center"/>
          </w:tcPr>
          <w:p w:rsidR="00184973" w:rsidRPr="00D22ECC" w:rsidRDefault="00184973" w:rsidP="00035DB0">
            <w:pPr>
              <w:ind w:left="50"/>
              <w:jc w:val="center"/>
            </w:pPr>
          </w:p>
        </w:tc>
      </w:tr>
      <w:tr w:rsidR="00184973" w:rsidRPr="00F00DCC" w:rsidTr="00707D34">
        <w:trPr>
          <w:cantSplit/>
          <w:trHeight w:val="1134"/>
        </w:trPr>
        <w:tc>
          <w:tcPr>
            <w:tcW w:w="428" w:type="dxa"/>
            <w:vMerge/>
            <w:textDirection w:val="btLr"/>
            <w:vAlign w:val="center"/>
          </w:tcPr>
          <w:p w:rsidR="00184973" w:rsidRPr="00F00DCC" w:rsidRDefault="00184973" w:rsidP="00035DB0">
            <w:pPr>
              <w:spacing w:after="200" w:line="276" w:lineRule="auto"/>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28-31</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 xml:space="preserve">Yaygın gelişimsel bozuklukları, tedavi ve hemşirelik yaklaşımını kavrar. </w:t>
            </w:r>
          </w:p>
        </w:tc>
        <w:tc>
          <w:tcPr>
            <w:tcW w:w="3240" w:type="dxa"/>
            <w:vAlign w:val="center"/>
          </w:tcPr>
          <w:p w:rsidR="00184973" w:rsidRPr="00AD1940" w:rsidRDefault="00184973" w:rsidP="00975638">
            <w:pPr>
              <w:rPr>
                <w:rFonts w:ascii="Calibri" w:eastAsia="Arial Unicode MS" w:hAnsi="Calibri" w:cs="Calibri"/>
                <w:bCs/>
                <w:sz w:val="20"/>
              </w:rPr>
            </w:pPr>
            <w:r w:rsidRPr="00AD1940">
              <w:rPr>
                <w:rFonts w:ascii="Calibri" w:eastAsia="Arial Unicode MS" w:hAnsi="Calibri" w:cs="Calibri"/>
                <w:bCs/>
                <w:sz w:val="20"/>
              </w:rPr>
              <w:t>ÜNİTE VI: ÇOCUKLUK VE ERGENLİK DÖNEMİNDE GÖRÜLEN DUYGUSAL VE DAVRANIŞSAL BOZUKLUKLAR</w:t>
            </w:r>
          </w:p>
          <w:p w:rsidR="00184973" w:rsidRPr="00AD1940" w:rsidRDefault="00184973" w:rsidP="00975638">
            <w:pPr>
              <w:rPr>
                <w:rFonts w:ascii="Calibri" w:eastAsia="Arial Unicode MS" w:hAnsi="Calibri" w:cs="Calibri"/>
                <w:bCs/>
                <w:sz w:val="20"/>
              </w:rPr>
            </w:pPr>
            <w:r w:rsidRPr="00AD1940">
              <w:rPr>
                <w:rFonts w:ascii="Calibri" w:eastAsia="Arial Unicode MS" w:hAnsi="Calibri" w:cs="Calibri"/>
                <w:bCs/>
                <w:sz w:val="20"/>
              </w:rPr>
              <w:t>1.Yaygın gelişimsel bozukluklar, tedavisi ve hemşirelik yaklaşımı</w:t>
            </w:r>
          </w:p>
          <w:p w:rsidR="00184973" w:rsidRPr="00AD1940" w:rsidRDefault="00184973" w:rsidP="00975638">
            <w:pPr>
              <w:autoSpaceDE w:val="0"/>
              <w:autoSpaceDN w:val="0"/>
              <w:adjustRightInd w:val="0"/>
              <w:ind w:left="360"/>
              <w:rPr>
                <w:rFonts w:ascii="Calibri" w:hAnsi="Calibri" w:cs="Calibri"/>
                <w:b/>
                <w:bCs/>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rPr>
                <w:rFonts w:ascii="Calibri" w:hAnsi="Calibri" w:cs="Calibri"/>
                <w:sz w:val="20"/>
              </w:rPr>
            </w:pPr>
            <w:r w:rsidRPr="00AD1940">
              <w:rPr>
                <w:rFonts w:ascii="Calibri" w:hAnsi="Calibri" w:cs="Calibri"/>
                <w:sz w:val="20"/>
              </w:rPr>
              <w:t>Rol play</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F00DCC" w:rsidRDefault="00184973" w:rsidP="00035DB0">
            <w:pPr>
              <w:jc w:val="center"/>
              <w:rPr>
                <w:sz w:val="16"/>
                <w:szCs w:val="16"/>
              </w:rPr>
            </w:pPr>
          </w:p>
        </w:tc>
      </w:tr>
      <w:tr w:rsidR="00184973" w:rsidRPr="00F00DCC" w:rsidTr="00220AED">
        <w:trPr>
          <w:cantSplit/>
          <w:trHeight w:val="1134"/>
        </w:trPr>
        <w:tc>
          <w:tcPr>
            <w:tcW w:w="428" w:type="dxa"/>
            <w:vMerge w:val="restart"/>
            <w:textDirection w:val="btLr"/>
            <w:vAlign w:val="center"/>
          </w:tcPr>
          <w:p w:rsidR="00184973" w:rsidRPr="00F00DCC" w:rsidRDefault="00184973" w:rsidP="00035DB0">
            <w:pPr>
              <w:ind w:right="113"/>
              <w:jc w:val="center"/>
              <w:rPr>
                <w:sz w:val="16"/>
                <w:szCs w:val="16"/>
              </w:rPr>
            </w:pPr>
            <w:r w:rsidRPr="00F00DCC">
              <w:rPr>
                <w:sz w:val="16"/>
                <w:szCs w:val="16"/>
              </w:rPr>
              <w:t>OCAK</w:t>
            </w: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04-08</w:t>
            </w:r>
          </w:p>
          <w:p w:rsidR="00184973" w:rsidRPr="00F00DCC" w:rsidRDefault="00184973" w:rsidP="00035DB0">
            <w:pPr>
              <w:ind w:left="113" w:right="113"/>
              <w:jc w:val="right"/>
              <w:rPr>
                <w:sz w:val="16"/>
                <w:szCs w:val="16"/>
              </w:rPr>
            </w:pP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Yıkıcı davranışsal bozukluklar, tedavisi ve hemşirelik yaklaşımını bilir.</w:t>
            </w:r>
          </w:p>
        </w:tc>
        <w:tc>
          <w:tcPr>
            <w:tcW w:w="3240" w:type="dxa"/>
            <w:vAlign w:val="center"/>
          </w:tcPr>
          <w:p w:rsidR="00184973" w:rsidRPr="00AD1940" w:rsidRDefault="00184973" w:rsidP="00975638">
            <w:pPr>
              <w:rPr>
                <w:rFonts w:ascii="Calibri" w:eastAsia="Arial Unicode MS" w:hAnsi="Calibri" w:cs="Calibri"/>
                <w:bCs/>
                <w:sz w:val="20"/>
              </w:rPr>
            </w:pPr>
            <w:r w:rsidRPr="00AD1940">
              <w:rPr>
                <w:rFonts w:ascii="Calibri" w:eastAsia="Arial Unicode MS" w:hAnsi="Calibri" w:cs="Calibri"/>
                <w:bCs/>
                <w:sz w:val="20"/>
              </w:rPr>
              <w:t>2.Yıkıcı davranışsal bozukluklar, tedavisi ve hemşirelik yaklaşımı</w:t>
            </w: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lang w:val="tr-TR"/>
              </w:rPr>
              <w:t xml:space="preserve">Rol </w:t>
            </w:r>
            <w:proofErr w:type="spellStart"/>
            <w:r w:rsidRPr="00AD1940">
              <w:rPr>
                <w:rFonts w:ascii="Calibri" w:hAnsi="Calibri" w:cs="Calibri"/>
                <w:lang w:val="tr-TR"/>
              </w:rPr>
              <w:t>play</w:t>
            </w:r>
            <w:proofErr w:type="spellEnd"/>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F00DCC" w:rsidRDefault="00D007E2" w:rsidP="00035DB0">
            <w:pPr>
              <w:jc w:val="center"/>
              <w:rPr>
                <w:b/>
                <w:bCs/>
                <w:sz w:val="16"/>
                <w:szCs w:val="16"/>
              </w:rPr>
            </w:pPr>
            <w:r>
              <w:rPr>
                <w:b/>
                <w:color w:val="FF0000"/>
              </w:rPr>
              <w:t>II</w:t>
            </w:r>
            <w:r w:rsidRPr="00050753">
              <w:rPr>
                <w:b/>
                <w:color w:val="FF0000"/>
              </w:rPr>
              <w:t>. YAZILI</w:t>
            </w:r>
            <w:r>
              <w:rPr>
                <w:b/>
                <w:color w:val="FF0000"/>
              </w:rPr>
              <w:t xml:space="preserve"> SINAVI</w:t>
            </w:r>
          </w:p>
        </w:tc>
      </w:tr>
      <w:tr w:rsidR="00184973" w:rsidRPr="00F00DCC" w:rsidTr="00220AED">
        <w:trPr>
          <w:cantSplit/>
          <w:trHeight w:val="805"/>
        </w:trPr>
        <w:tc>
          <w:tcPr>
            <w:tcW w:w="428" w:type="dxa"/>
            <w:vMerge/>
            <w:textDirection w:val="btLr"/>
            <w:vAlign w:val="center"/>
          </w:tcPr>
          <w:p w:rsidR="00184973" w:rsidRPr="00F00DCC" w:rsidRDefault="00184973" w:rsidP="00035DB0">
            <w:pPr>
              <w:ind w:right="113"/>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11-15</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 xml:space="preserve"> Tik bozuklukları, dışa atım bozuklukları,</w:t>
            </w:r>
          </w:p>
        </w:tc>
        <w:tc>
          <w:tcPr>
            <w:tcW w:w="3240" w:type="dxa"/>
            <w:vAlign w:val="center"/>
          </w:tcPr>
          <w:p w:rsidR="00184973" w:rsidRPr="00AD1940" w:rsidRDefault="00184973"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3.Tik bozuklukları, tedavisi ve hemşirelik yaklaşımı</w:t>
            </w:r>
          </w:p>
          <w:p w:rsidR="00184973" w:rsidRPr="00AD1940" w:rsidRDefault="00184973" w:rsidP="00975638">
            <w:pPr>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rPr>
                <w:rFonts w:ascii="Calibri" w:hAnsi="Calibri" w:cs="Calibri"/>
                <w:sz w:val="20"/>
              </w:rPr>
            </w:pPr>
            <w:r w:rsidRPr="00AD1940">
              <w:rPr>
                <w:rFonts w:ascii="Calibri" w:hAnsi="Calibri" w:cs="Calibri"/>
                <w:sz w:val="20"/>
              </w:rPr>
              <w:t>Rol play</w:t>
            </w:r>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184973" w:rsidRPr="00F00DCC" w:rsidRDefault="00184973" w:rsidP="00035DB0">
            <w:pPr>
              <w:jc w:val="center"/>
              <w:rPr>
                <w:sz w:val="16"/>
                <w:szCs w:val="16"/>
              </w:rPr>
            </w:pPr>
          </w:p>
        </w:tc>
      </w:tr>
      <w:tr w:rsidR="00184973" w:rsidRPr="00F00DCC" w:rsidTr="00220AED">
        <w:trPr>
          <w:cantSplit/>
          <w:trHeight w:val="972"/>
        </w:trPr>
        <w:tc>
          <w:tcPr>
            <w:tcW w:w="428" w:type="dxa"/>
            <w:vMerge/>
            <w:textDirection w:val="btLr"/>
            <w:vAlign w:val="center"/>
          </w:tcPr>
          <w:p w:rsidR="00184973" w:rsidRPr="00F00DCC" w:rsidRDefault="00184973" w:rsidP="00035DB0">
            <w:pPr>
              <w:ind w:right="113"/>
              <w:jc w:val="center"/>
              <w:rPr>
                <w:sz w:val="16"/>
                <w:szCs w:val="16"/>
              </w:rPr>
            </w:pPr>
          </w:p>
        </w:tc>
        <w:tc>
          <w:tcPr>
            <w:tcW w:w="425" w:type="dxa"/>
            <w:textDirection w:val="btLr"/>
            <w:vAlign w:val="center"/>
          </w:tcPr>
          <w:p w:rsidR="00184973" w:rsidRPr="00F00DCC" w:rsidRDefault="00184973" w:rsidP="00035DB0">
            <w:pPr>
              <w:ind w:left="113" w:right="113"/>
              <w:jc w:val="center"/>
              <w:rPr>
                <w:sz w:val="16"/>
                <w:szCs w:val="16"/>
              </w:rPr>
            </w:pPr>
            <w:r w:rsidRPr="00F00DCC">
              <w:rPr>
                <w:sz w:val="16"/>
                <w:szCs w:val="16"/>
              </w:rPr>
              <w:t>18-22</w:t>
            </w:r>
          </w:p>
        </w:tc>
        <w:tc>
          <w:tcPr>
            <w:tcW w:w="422" w:type="dxa"/>
            <w:vAlign w:val="center"/>
          </w:tcPr>
          <w:p w:rsidR="00184973" w:rsidRPr="00F00DCC" w:rsidRDefault="00184973" w:rsidP="00035DB0">
            <w:pPr>
              <w:jc w:val="center"/>
              <w:rPr>
                <w:sz w:val="16"/>
                <w:szCs w:val="16"/>
              </w:rPr>
            </w:pPr>
            <w:r>
              <w:rPr>
                <w:sz w:val="16"/>
                <w:szCs w:val="16"/>
              </w:rPr>
              <w:t>2</w:t>
            </w:r>
          </w:p>
        </w:tc>
        <w:tc>
          <w:tcPr>
            <w:tcW w:w="378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yeme bozukluklarını, tedavilerini ve hemşirelik yaklaşımlarını kavrar.</w:t>
            </w:r>
          </w:p>
        </w:tc>
        <w:tc>
          <w:tcPr>
            <w:tcW w:w="3240" w:type="dxa"/>
            <w:vAlign w:val="center"/>
          </w:tcPr>
          <w:p w:rsidR="00184973" w:rsidRPr="00AD1940" w:rsidRDefault="00184973"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4.Dışa atım bozuklukları, tedavisi ve hemşirelik yaklaşımı</w:t>
            </w:r>
          </w:p>
          <w:p w:rsidR="00184973" w:rsidRDefault="00184973" w:rsidP="00975638">
            <w:pPr>
              <w:autoSpaceDE w:val="0"/>
              <w:autoSpaceDN w:val="0"/>
              <w:adjustRightInd w:val="0"/>
              <w:rPr>
                <w:rFonts w:ascii="Calibri" w:hAnsi="Calibri" w:cs="Calibri"/>
                <w:b/>
                <w:color w:val="FF0000"/>
              </w:rPr>
            </w:pPr>
            <w:r w:rsidRPr="00AD1940">
              <w:rPr>
                <w:rFonts w:ascii="Calibri" w:eastAsia="Arial Unicode MS" w:hAnsi="Calibri" w:cs="Calibri"/>
                <w:sz w:val="20"/>
              </w:rPr>
              <w:t>5.Yeme bozuklukları, tedavisi ve hemşirelik yaklaşımı</w:t>
            </w:r>
          </w:p>
          <w:p w:rsidR="00184973" w:rsidRPr="00AD1940" w:rsidRDefault="00184973" w:rsidP="00975638">
            <w:pPr>
              <w:autoSpaceDE w:val="0"/>
              <w:autoSpaceDN w:val="0"/>
              <w:adjustRightInd w:val="0"/>
              <w:rPr>
                <w:rFonts w:ascii="Calibri" w:eastAsia="Arial Unicode MS" w:hAnsi="Calibri" w:cs="Calibri"/>
                <w:sz w:val="20"/>
              </w:rPr>
            </w:pPr>
          </w:p>
        </w:tc>
        <w:tc>
          <w:tcPr>
            <w:tcW w:w="2340" w:type="dxa"/>
            <w:vAlign w:val="center"/>
          </w:tcPr>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184973" w:rsidRPr="00AD1940" w:rsidRDefault="00184973"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184973" w:rsidRPr="00AD1940" w:rsidRDefault="00184973" w:rsidP="00975638">
            <w:pPr>
              <w:pStyle w:val="bekMetni"/>
              <w:ind w:left="119"/>
              <w:jc w:val="left"/>
              <w:rPr>
                <w:rFonts w:ascii="Calibri" w:hAnsi="Calibri" w:cs="Calibri"/>
                <w:szCs w:val="20"/>
                <w:lang w:val="tr-TR"/>
              </w:rPr>
            </w:pPr>
            <w:r w:rsidRPr="00AD1940">
              <w:rPr>
                <w:rFonts w:ascii="Calibri" w:hAnsi="Calibri" w:cs="Calibri"/>
                <w:szCs w:val="20"/>
                <w:lang w:val="tr-TR"/>
              </w:rPr>
              <w:t xml:space="preserve">Rol </w:t>
            </w:r>
            <w:proofErr w:type="spellStart"/>
            <w:r w:rsidRPr="00AD1940">
              <w:rPr>
                <w:rFonts w:ascii="Calibri" w:hAnsi="Calibri" w:cs="Calibri"/>
                <w:szCs w:val="20"/>
                <w:lang w:val="tr-TR"/>
              </w:rPr>
              <w:t>play</w:t>
            </w:r>
            <w:proofErr w:type="spellEnd"/>
          </w:p>
        </w:tc>
        <w:tc>
          <w:tcPr>
            <w:tcW w:w="2340" w:type="dxa"/>
            <w:vAlign w:val="center"/>
          </w:tcPr>
          <w:p w:rsidR="00184973" w:rsidRPr="00AD1940" w:rsidRDefault="00184973"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D007E2" w:rsidRDefault="00D007E2" w:rsidP="00D007E2">
            <w:pPr>
              <w:numPr>
                <w:ilvl w:val="0"/>
                <w:numId w:val="6"/>
              </w:numPr>
              <w:jc w:val="both"/>
              <w:rPr>
                <w:rFonts w:eastAsia="Arial Unicode MS"/>
                <w:b/>
                <w:sz w:val="20"/>
              </w:rPr>
            </w:pPr>
            <w:r>
              <w:rPr>
                <w:rFonts w:eastAsia="Arial Unicode MS"/>
                <w:b/>
                <w:sz w:val="20"/>
              </w:rPr>
              <w:t>DÖNEMİN</w:t>
            </w:r>
          </w:p>
          <w:p w:rsidR="00D007E2" w:rsidRDefault="00D007E2" w:rsidP="00D007E2">
            <w:pPr>
              <w:ind w:left="360"/>
              <w:jc w:val="center"/>
              <w:rPr>
                <w:rFonts w:eastAsia="Arial Unicode MS"/>
                <w:b/>
                <w:sz w:val="20"/>
              </w:rPr>
            </w:pPr>
          </w:p>
          <w:p w:rsidR="00D007E2" w:rsidRDefault="00D007E2" w:rsidP="00D007E2">
            <w:pPr>
              <w:ind w:left="360"/>
              <w:rPr>
                <w:rFonts w:eastAsia="Arial Unicode MS"/>
                <w:b/>
                <w:sz w:val="20"/>
              </w:rPr>
            </w:pPr>
            <w:r>
              <w:rPr>
                <w:rFonts w:eastAsia="Arial Unicode MS"/>
                <w:b/>
                <w:sz w:val="20"/>
              </w:rPr>
              <w:t xml:space="preserve">SONA ERMESİ </w:t>
            </w:r>
          </w:p>
          <w:p w:rsidR="00184973" w:rsidRPr="00D22ECC" w:rsidRDefault="00D007E2" w:rsidP="00D007E2">
            <w:pPr>
              <w:jc w:val="center"/>
            </w:pPr>
            <w:r w:rsidRPr="009F0DF0">
              <w:rPr>
                <w:rFonts w:eastAsia="Arial Unicode MS"/>
                <w:b/>
                <w:sz w:val="20"/>
              </w:rPr>
              <w:t>(23.01.2015)</w:t>
            </w:r>
          </w:p>
        </w:tc>
      </w:tr>
      <w:tr w:rsidR="002E338E" w:rsidRPr="00F00DCC" w:rsidTr="00220AED">
        <w:trPr>
          <w:cantSplit/>
          <w:trHeight w:val="909"/>
        </w:trPr>
        <w:tc>
          <w:tcPr>
            <w:tcW w:w="428" w:type="dxa"/>
            <w:vMerge w:val="restart"/>
            <w:textDirection w:val="btLr"/>
            <w:vAlign w:val="center"/>
          </w:tcPr>
          <w:p w:rsidR="002E338E" w:rsidRPr="00F00DCC" w:rsidRDefault="002E338E" w:rsidP="00035DB0">
            <w:pPr>
              <w:ind w:right="113"/>
              <w:jc w:val="center"/>
              <w:rPr>
                <w:sz w:val="16"/>
                <w:szCs w:val="16"/>
              </w:rPr>
            </w:pPr>
            <w:r w:rsidRPr="00F00DCC">
              <w:rPr>
                <w:sz w:val="16"/>
                <w:szCs w:val="16"/>
              </w:rPr>
              <w:lastRenderedPageBreak/>
              <w:t>ŞUBAT</w:t>
            </w: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8-12</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hAnsi="Calibri" w:cs="Calibri"/>
                <w:sz w:val="20"/>
              </w:rPr>
              <w:t>.</w:t>
            </w:r>
            <w:r w:rsidRPr="00AD1940">
              <w:rPr>
                <w:rFonts w:ascii="Calibri" w:eastAsia="Arial Unicode MS" w:hAnsi="Calibri" w:cs="Calibri"/>
                <w:sz w:val="20"/>
              </w:rPr>
              <w:t>Anksiyete bozuklukları, somatoform bozukluklar, dissosiyatif bozuklukları, tedavileri ve hemşirelik yaklaşımlarını bilir.</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Anksiyete bozuklukları, somatoform bozukluklar, dissosiyatif bozuklukları, tedavileri ve hemşirelik yaklaşımlarını bilir.</w:t>
            </w:r>
          </w:p>
        </w:tc>
        <w:tc>
          <w:tcPr>
            <w:tcW w:w="3240" w:type="dxa"/>
            <w:vAlign w:val="center"/>
          </w:tcPr>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VII: ANKSİYETE, SOMATOFORM, DİSSOSİYATİF BOZUKLUKLAR</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1.Anksiyete bozuklukları, tedavisi ve hemşirelik yaklaşımı</w:t>
            </w:r>
          </w:p>
          <w:p w:rsidR="002E338E" w:rsidRPr="00AD1940" w:rsidRDefault="002E338E" w:rsidP="00975638">
            <w:pPr>
              <w:autoSpaceDE w:val="0"/>
              <w:autoSpaceDN w:val="0"/>
              <w:adjustRightInd w:val="0"/>
              <w:rPr>
                <w:rFonts w:ascii="Calibri" w:eastAsia="Arial Unicode MS" w:hAnsi="Calibri" w:cs="Calibri"/>
                <w:sz w:val="20"/>
              </w:rPr>
            </w:pP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2.Somatoform bozukluklar, tedavisi ve hemşirelik yaklaşımı</w:t>
            </w:r>
          </w:p>
          <w:p w:rsidR="002E338E" w:rsidRPr="00AD1940" w:rsidRDefault="002E338E" w:rsidP="00975638">
            <w:pPr>
              <w:autoSpaceDE w:val="0"/>
              <w:autoSpaceDN w:val="0"/>
              <w:adjustRightInd w:val="0"/>
              <w:rPr>
                <w:rFonts w:ascii="Calibri" w:hAnsi="Calibri" w:cs="Calibri"/>
                <w:sz w:val="20"/>
              </w:rPr>
            </w:pPr>
            <w:r w:rsidRPr="00AD1940">
              <w:rPr>
                <w:rFonts w:ascii="Calibri" w:eastAsia="Arial Unicode MS" w:hAnsi="Calibri" w:cs="Calibri"/>
                <w:sz w:val="20"/>
              </w:rPr>
              <w:t>3. Dissosiyatif bozukluklar, tedavisi ve hemşirelik yaklaşımı</w:t>
            </w:r>
          </w:p>
          <w:p w:rsidR="002E338E" w:rsidRPr="00AD1940" w:rsidRDefault="002E338E" w:rsidP="00975638">
            <w:pPr>
              <w:autoSpaceDE w:val="0"/>
              <w:autoSpaceDN w:val="0"/>
              <w:adjustRightInd w:val="0"/>
              <w:rPr>
                <w:rFonts w:ascii="Calibri"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9F0DF0" w:rsidRDefault="002E338E" w:rsidP="00975638">
            <w:pPr>
              <w:rPr>
                <w:rFonts w:eastAsia="Arial Unicode MS"/>
                <w:b/>
                <w:sz w:val="20"/>
              </w:rPr>
            </w:pPr>
            <w:r>
              <w:rPr>
                <w:rFonts w:eastAsia="Arial Unicode MS"/>
                <w:b/>
                <w:sz w:val="20"/>
              </w:rPr>
              <w:t xml:space="preserve">          2.</w:t>
            </w:r>
            <w:r w:rsidRPr="009F0DF0">
              <w:rPr>
                <w:rFonts w:eastAsia="Arial Unicode MS"/>
                <w:b/>
                <w:sz w:val="20"/>
              </w:rPr>
              <w:t xml:space="preserve">DÖNEMİN </w:t>
            </w:r>
          </w:p>
          <w:p w:rsidR="002E338E" w:rsidRPr="009F0DF0" w:rsidRDefault="002E338E" w:rsidP="00975638">
            <w:pPr>
              <w:ind w:left="360"/>
              <w:rPr>
                <w:rFonts w:eastAsia="Arial Unicode MS"/>
                <w:b/>
                <w:sz w:val="20"/>
              </w:rPr>
            </w:pPr>
            <w:r w:rsidRPr="009F0DF0">
              <w:rPr>
                <w:rFonts w:eastAsia="Arial Unicode MS"/>
                <w:b/>
                <w:sz w:val="20"/>
              </w:rPr>
              <w:t>BAŞLANGICI</w:t>
            </w:r>
          </w:p>
          <w:p w:rsidR="002E338E" w:rsidRPr="00D22ECC" w:rsidRDefault="002E338E" w:rsidP="00975638">
            <w:pPr>
              <w:jc w:val="center"/>
            </w:pPr>
            <w:r w:rsidRPr="009F0DF0">
              <w:rPr>
                <w:rFonts w:eastAsia="Arial Unicode MS"/>
                <w:b/>
                <w:sz w:val="20"/>
              </w:rPr>
              <w:t>(0</w:t>
            </w:r>
            <w:r>
              <w:rPr>
                <w:rFonts w:eastAsia="Arial Unicode MS"/>
                <w:b/>
                <w:sz w:val="20"/>
              </w:rPr>
              <w:t>8</w:t>
            </w:r>
            <w:r w:rsidRPr="009F0DF0">
              <w:rPr>
                <w:rFonts w:eastAsia="Arial Unicode MS"/>
                <w:b/>
                <w:sz w:val="20"/>
              </w:rPr>
              <w:t>.02.2015</w:t>
            </w:r>
            <w:r>
              <w:rPr>
                <w:rFonts w:eastAsia="Arial Unicode MS"/>
                <w:b/>
                <w:sz w:val="20"/>
              </w:rPr>
              <w:t>)</w:t>
            </w:r>
          </w:p>
        </w:tc>
      </w:tr>
      <w:tr w:rsidR="002E338E" w:rsidRPr="00F00DCC" w:rsidTr="00220AED">
        <w:trPr>
          <w:cantSplit/>
          <w:trHeight w:val="998"/>
        </w:trPr>
        <w:tc>
          <w:tcPr>
            <w:tcW w:w="428" w:type="dxa"/>
            <w:vMerge/>
            <w:textDirection w:val="btLr"/>
            <w:vAlign w:val="center"/>
          </w:tcPr>
          <w:p w:rsidR="002E338E" w:rsidRPr="00F00DCC" w:rsidRDefault="002E338E" w:rsidP="00035DB0">
            <w:pPr>
              <w:ind w:right="113"/>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15-20</w:t>
            </w:r>
          </w:p>
          <w:p w:rsidR="002E338E" w:rsidRPr="00F00DCC" w:rsidRDefault="002E338E" w:rsidP="00035DB0">
            <w:pPr>
              <w:ind w:left="113" w:right="113"/>
              <w:jc w:val="center"/>
              <w:rPr>
                <w:sz w:val="16"/>
                <w:szCs w:val="16"/>
              </w:rPr>
            </w:pP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autoSpaceDE w:val="0"/>
              <w:autoSpaceDN w:val="0"/>
              <w:adjustRightInd w:val="0"/>
              <w:rPr>
                <w:rFonts w:ascii="Calibri" w:hAnsi="Calibri" w:cs="Calibri"/>
                <w:sz w:val="20"/>
              </w:rPr>
            </w:pPr>
            <w:r w:rsidRPr="00AD1940">
              <w:rPr>
                <w:rFonts w:ascii="Calibri" w:eastAsia="Arial Unicode MS" w:hAnsi="Calibri" w:cs="Calibri"/>
                <w:sz w:val="20"/>
              </w:rPr>
              <w:t>Deliryum, demans, amnestik bozuklukları, tedavilerini ve hemşirelik yaklaşımlarını bilir.</w:t>
            </w:r>
          </w:p>
        </w:tc>
        <w:tc>
          <w:tcPr>
            <w:tcW w:w="3240" w:type="dxa"/>
          </w:tcPr>
          <w:p w:rsidR="002E338E" w:rsidRPr="00AD1940" w:rsidRDefault="002E338E" w:rsidP="00975638">
            <w:p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ÜNİTE VIII: ORGANİK RUHSAL BOZUKLUKLAR</w:t>
            </w:r>
          </w:p>
          <w:p w:rsidR="002E338E" w:rsidRPr="00AD1940" w:rsidRDefault="002E338E" w:rsidP="00035DB0">
            <w:pPr>
              <w:numPr>
                <w:ilvl w:val="0"/>
                <w:numId w:val="8"/>
              </w:numPr>
              <w:autoSpaceDE w:val="0"/>
              <w:autoSpaceDN w:val="0"/>
              <w:adjustRightInd w:val="0"/>
              <w:rPr>
                <w:rFonts w:ascii="Calibri" w:eastAsia="Arial Unicode MS" w:hAnsi="Calibri" w:cs="Calibri"/>
                <w:bCs/>
                <w:sz w:val="20"/>
              </w:rPr>
            </w:pPr>
            <w:r w:rsidRPr="00AD1940">
              <w:rPr>
                <w:rFonts w:ascii="Calibri" w:eastAsia="Arial Unicode MS" w:hAnsi="Calibri" w:cs="Calibri"/>
                <w:bCs/>
                <w:sz w:val="20"/>
              </w:rPr>
              <w:t>Deliryum, tedavisi ve hemşirelik yaklaşımı</w:t>
            </w:r>
          </w:p>
          <w:p w:rsidR="002E338E" w:rsidRPr="00AD1940" w:rsidRDefault="002E338E" w:rsidP="00035DB0">
            <w:pPr>
              <w:numPr>
                <w:ilvl w:val="0"/>
                <w:numId w:val="8"/>
              </w:numPr>
              <w:autoSpaceDE w:val="0"/>
              <w:autoSpaceDN w:val="0"/>
              <w:adjustRightInd w:val="0"/>
              <w:rPr>
                <w:rFonts w:ascii="Calibri" w:hAnsi="Calibri" w:cs="Calibri"/>
                <w:b/>
                <w:bCs/>
                <w:sz w:val="20"/>
              </w:rPr>
            </w:pPr>
            <w:r w:rsidRPr="00AD1940">
              <w:rPr>
                <w:rFonts w:ascii="Calibri" w:eastAsia="Arial Unicode MS" w:hAnsi="Calibri" w:cs="Calibri"/>
                <w:bCs/>
                <w:sz w:val="20"/>
              </w:rPr>
              <w:t>Demans tedavisi ve hemşirelik yaklaşımı</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bCs/>
                <w:sz w:val="20"/>
              </w:rPr>
              <w:t>Amnestik bozukluklar, tedavisi ve hemşirelik yaklaşımı</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74" w:firstLine="193"/>
              <w:jc w:val="left"/>
              <w:rPr>
                <w:rFonts w:ascii="Calibri" w:hAnsi="Calibri" w:cs="Calibri"/>
                <w:szCs w:val="20"/>
                <w:lang w:val="tr-TR"/>
              </w:rPr>
            </w:pPr>
            <w:proofErr w:type="spellStart"/>
            <w:proofErr w:type="gramStart"/>
            <w:r w:rsidRPr="00AD1940">
              <w:rPr>
                <w:rFonts w:ascii="Calibri" w:hAnsi="Calibri" w:cs="Calibri"/>
                <w:szCs w:val="20"/>
                <w:lang w:val="tr-TR"/>
              </w:rPr>
              <w:t>Sunum,Rolplay</w:t>
            </w:r>
            <w:proofErr w:type="spellEnd"/>
            <w:proofErr w:type="gramEnd"/>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D22ECC" w:rsidRDefault="002E338E" w:rsidP="00035DB0">
            <w:pPr>
              <w:jc w:val="center"/>
            </w:pPr>
          </w:p>
        </w:tc>
      </w:tr>
      <w:tr w:rsidR="002E338E" w:rsidRPr="00F00DCC" w:rsidTr="00641AB7">
        <w:trPr>
          <w:cantSplit/>
          <w:trHeight w:val="1150"/>
        </w:trPr>
        <w:tc>
          <w:tcPr>
            <w:tcW w:w="428" w:type="dxa"/>
            <w:vMerge/>
            <w:textDirection w:val="btLr"/>
            <w:vAlign w:val="center"/>
          </w:tcPr>
          <w:p w:rsidR="002E338E" w:rsidRPr="00F00DCC" w:rsidRDefault="002E338E" w:rsidP="00035DB0">
            <w:pPr>
              <w:ind w:right="113"/>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22-26</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hAnsi="Calibri" w:cs="Calibri"/>
                <w:sz w:val="20"/>
              </w:rPr>
              <w:t>Duygudurum bozukluklarında tanı ve sınıflandırmayı kavrar. Depresi bozuklukları, tedavisi ve hemşirelik yaklaşımını bilir.</w:t>
            </w:r>
          </w:p>
        </w:tc>
        <w:tc>
          <w:tcPr>
            <w:tcW w:w="3240" w:type="dxa"/>
            <w:vAlign w:val="center"/>
          </w:tcPr>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IX: DUYGUDURUM BOZUKLUKLARI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1.Duygudurum bozukluklarında tanı ve sınıflandırma</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2.Depresif bozukluklar, tedavisi ve hemşirelik yaklaşımı</w:t>
            </w:r>
          </w:p>
          <w:p w:rsidR="002E338E" w:rsidRPr="00AD1940" w:rsidRDefault="002E338E" w:rsidP="00975638">
            <w:pPr>
              <w:autoSpaceDE w:val="0"/>
              <w:autoSpaceDN w:val="0"/>
              <w:adjustRightInd w:val="0"/>
              <w:rPr>
                <w:rFonts w:ascii="Calibri"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,kısa video izletimi</w:t>
            </w:r>
          </w:p>
        </w:tc>
        <w:tc>
          <w:tcPr>
            <w:tcW w:w="2340" w:type="dxa"/>
            <w:vAlign w:val="center"/>
          </w:tcPr>
          <w:p w:rsidR="002E338E" w:rsidRPr="00D22ECC" w:rsidRDefault="002E338E" w:rsidP="00035DB0"/>
        </w:tc>
      </w:tr>
      <w:tr w:rsidR="002E338E" w:rsidRPr="00F00DCC" w:rsidTr="009A4CF1">
        <w:trPr>
          <w:cantSplit/>
          <w:trHeight w:val="1134"/>
        </w:trPr>
        <w:tc>
          <w:tcPr>
            <w:tcW w:w="428" w:type="dxa"/>
            <w:vMerge w:val="restart"/>
            <w:textDirection w:val="btLr"/>
            <w:vAlign w:val="center"/>
          </w:tcPr>
          <w:p w:rsidR="002E338E" w:rsidRPr="00F00DCC" w:rsidRDefault="002E338E" w:rsidP="00035DB0">
            <w:pPr>
              <w:jc w:val="center"/>
              <w:rPr>
                <w:sz w:val="16"/>
                <w:szCs w:val="16"/>
              </w:rPr>
            </w:pPr>
            <w:r w:rsidRPr="00F00DCC">
              <w:rPr>
                <w:sz w:val="16"/>
                <w:szCs w:val="16"/>
              </w:rPr>
              <w:t>MART</w:t>
            </w: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29-04</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hAnsi="Calibri" w:cs="Calibri"/>
                <w:b/>
                <w:bCs/>
                <w:sz w:val="20"/>
              </w:rPr>
            </w:pPr>
            <w:r w:rsidRPr="00AD1940">
              <w:rPr>
                <w:rFonts w:ascii="Calibri" w:hAnsi="Calibri" w:cs="Calibri"/>
                <w:sz w:val="20"/>
              </w:rPr>
              <w:t>Distimik bozukluklar ve bipolar bozuklukları, tedavileri ve hemşirelik yaklaşımlarını bilir.</w:t>
            </w:r>
          </w:p>
        </w:tc>
        <w:tc>
          <w:tcPr>
            <w:tcW w:w="3240" w:type="dxa"/>
            <w:vAlign w:val="center"/>
          </w:tcPr>
          <w:p w:rsidR="002E338E" w:rsidRPr="00AD1940" w:rsidRDefault="002E338E" w:rsidP="00975638">
            <w:pPr>
              <w:autoSpaceDE w:val="0"/>
              <w:autoSpaceDN w:val="0"/>
              <w:adjustRightInd w:val="0"/>
              <w:rPr>
                <w:rFonts w:ascii="Calibri" w:hAnsi="Calibri" w:cs="Calibri"/>
                <w:sz w:val="20"/>
              </w:rPr>
            </w:pPr>
            <w:r w:rsidRPr="00AD1940">
              <w:rPr>
                <w:rFonts w:ascii="Calibri" w:hAnsi="Calibri" w:cs="Calibri"/>
                <w:sz w:val="20"/>
              </w:rPr>
              <w:t>3.Distimik bozukluklar, tedavisi ve hemşirelik yaklaşımı</w:t>
            </w:r>
          </w:p>
          <w:p w:rsidR="002E338E" w:rsidRPr="00AD1940" w:rsidRDefault="002E338E" w:rsidP="00975638">
            <w:pPr>
              <w:autoSpaceDE w:val="0"/>
              <w:autoSpaceDN w:val="0"/>
              <w:adjustRightInd w:val="0"/>
              <w:rPr>
                <w:rFonts w:ascii="Calibri" w:hAnsi="Calibri" w:cs="Calibri"/>
                <w:sz w:val="20"/>
              </w:rPr>
            </w:pPr>
            <w:r w:rsidRPr="00AD1940">
              <w:rPr>
                <w:rFonts w:ascii="Calibri" w:hAnsi="Calibri" w:cs="Calibri"/>
                <w:sz w:val="20"/>
              </w:rPr>
              <w:t>4.Bipolar bozukluklar, tedavisi ve hemşirelik yaklaşımı</w:t>
            </w:r>
            <w:r w:rsidRPr="00AD1940">
              <w:rPr>
                <w:rFonts w:ascii="Calibri" w:hAnsi="Calibri" w:cs="Calibri"/>
                <w:b/>
                <w:color w:val="FF0000"/>
              </w:rPr>
              <w:br/>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lang w:val="tr-TR"/>
              </w:rPr>
              <w:t xml:space="preserve">Rol </w:t>
            </w:r>
            <w:proofErr w:type="spellStart"/>
            <w:r w:rsidRPr="00AD1940">
              <w:rPr>
                <w:rFonts w:ascii="Calibri" w:hAnsi="Calibri" w:cs="Calibri"/>
                <w:lang w:val="tr-TR"/>
              </w:rPr>
              <w:t>play</w:t>
            </w:r>
            <w:proofErr w:type="spellEnd"/>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,video izletimi</w:t>
            </w:r>
          </w:p>
        </w:tc>
        <w:tc>
          <w:tcPr>
            <w:tcW w:w="2340" w:type="dxa"/>
            <w:vAlign w:val="center"/>
          </w:tcPr>
          <w:p w:rsidR="002E338E" w:rsidRPr="00D22ECC" w:rsidRDefault="002E338E" w:rsidP="00035DB0">
            <w:pPr>
              <w:jc w:val="center"/>
            </w:pPr>
          </w:p>
        </w:tc>
      </w:tr>
      <w:tr w:rsidR="002E338E" w:rsidRPr="00F00DCC" w:rsidTr="009A4CF1">
        <w:trPr>
          <w:cantSplit/>
          <w:trHeight w:val="957"/>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07-11</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hAnsi="Calibri" w:cs="Calibri"/>
                <w:sz w:val="20"/>
              </w:rPr>
              <w:t>Şizofreni hastalığını, tedavisini ve hemşirelik yaklaşımını bilir</w:t>
            </w:r>
          </w:p>
        </w:tc>
        <w:tc>
          <w:tcPr>
            <w:tcW w:w="3240" w:type="dxa"/>
            <w:vAlign w:val="center"/>
          </w:tcPr>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X: ŞİZOFRENİ VE DİĞER PSİKOTİK BOZUKLUKLAR</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 Şizofreni, tedavisi ve hemşirelik yaklaşımı</w:t>
            </w:r>
          </w:p>
          <w:p w:rsidR="002E338E" w:rsidRPr="00AD1940" w:rsidRDefault="002E338E" w:rsidP="00975638">
            <w:pPr>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124744" w:rsidRDefault="002E338E" w:rsidP="00035DB0">
            <w:pPr>
              <w:jc w:val="center"/>
              <w:rPr>
                <w:rFonts w:ascii="Arial" w:hAnsi="Arial" w:cs="Arial"/>
                <w:b/>
                <w:color w:val="FF0000"/>
              </w:rPr>
            </w:pPr>
          </w:p>
        </w:tc>
      </w:tr>
      <w:tr w:rsidR="002E338E" w:rsidRPr="00F00DCC" w:rsidTr="009A4CF1">
        <w:trPr>
          <w:cantSplit/>
          <w:trHeight w:val="945"/>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14-18</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Default="002E338E" w:rsidP="00975638">
            <w:pPr>
              <w:autoSpaceDE w:val="0"/>
              <w:autoSpaceDN w:val="0"/>
              <w:adjustRightInd w:val="0"/>
              <w:rPr>
                <w:rFonts w:ascii="Calibri" w:hAnsi="Calibri" w:cs="Calibri"/>
                <w:sz w:val="20"/>
              </w:rPr>
            </w:pPr>
            <w:r w:rsidRPr="00AD1940">
              <w:rPr>
                <w:rFonts w:ascii="Calibri" w:hAnsi="Calibri" w:cs="Calibri"/>
                <w:sz w:val="20"/>
              </w:rPr>
              <w:t>Sanrılı bozuklukları, tedavisini ve hemşirelik yaklaşımını bilir.</w:t>
            </w:r>
          </w:p>
          <w:p w:rsidR="002E338E" w:rsidRPr="00AD1940" w:rsidRDefault="002E338E" w:rsidP="00975638">
            <w:pPr>
              <w:autoSpaceDE w:val="0"/>
              <w:autoSpaceDN w:val="0"/>
              <w:adjustRightInd w:val="0"/>
              <w:rPr>
                <w:rFonts w:ascii="Calibri" w:hAnsi="Calibri" w:cs="Calibri"/>
                <w:sz w:val="20"/>
              </w:rPr>
            </w:pPr>
            <w:r w:rsidRPr="00AD1940">
              <w:rPr>
                <w:rFonts w:ascii="Calibri" w:hAnsi="Calibri" w:cs="Calibri"/>
                <w:b/>
                <w:color w:val="FF0000"/>
                <w:sz w:val="20"/>
              </w:rPr>
              <w:t>18 MART ÇANAKKALE ZAFERİ’nin anlam ve önemini bilir.</w:t>
            </w:r>
          </w:p>
        </w:tc>
        <w:tc>
          <w:tcPr>
            <w:tcW w:w="3240" w:type="dxa"/>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eastAsia="Arial Unicode MS" w:hAnsi="Calibri" w:cs="Calibri"/>
                <w:sz w:val="20"/>
              </w:rPr>
            </w:pPr>
          </w:p>
          <w:p w:rsidR="002E338E" w:rsidRDefault="002E338E" w:rsidP="00975638">
            <w:pPr>
              <w:rPr>
                <w:rFonts w:ascii="Calibri" w:hAnsi="Calibri" w:cs="Calibri"/>
                <w:sz w:val="20"/>
              </w:rPr>
            </w:pPr>
            <w:r w:rsidRPr="00AD1940">
              <w:rPr>
                <w:rFonts w:ascii="Calibri" w:hAnsi="Calibri" w:cs="Calibri"/>
                <w:sz w:val="20"/>
              </w:rPr>
              <w:t>2.Sanrılı bozukluklar, tedavisi ve hemşirelik yaklaşımı</w:t>
            </w:r>
          </w:p>
          <w:p w:rsidR="002E338E" w:rsidRPr="00274DC4" w:rsidRDefault="002E338E" w:rsidP="002E338E">
            <w:pPr>
              <w:pStyle w:val="ListeParagraf"/>
              <w:tabs>
                <w:tab w:val="left" w:pos="709"/>
              </w:tabs>
              <w:ind w:left="0"/>
              <w:rPr>
                <w:rFonts w:ascii="Arial" w:hAnsi="Arial" w:cs="Arial"/>
              </w:rPr>
            </w:pPr>
            <w:r w:rsidRPr="005D6011">
              <w:rPr>
                <w:rFonts w:eastAsia="Arial Unicode MS"/>
                <w:b/>
                <w:sz w:val="22"/>
                <w:szCs w:val="22"/>
              </w:rPr>
              <w:t>18 Mart Çanakkale Zaferi ve Önemi</w:t>
            </w:r>
          </w:p>
          <w:p w:rsidR="002E338E" w:rsidRPr="00AD1940" w:rsidRDefault="002E338E" w:rsidP="00975638">
            <w:pPr>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274DC4" w:rsidRDefault="002E338E" w:rsidP="002E338E">
            <w:pPr>
              <w:pStyle w:val="ListeParagraf"/>
              <w:tabs>
                <w:tab w:val="left" w:pos="709"/>
              </w:tabs>
              <w:ind w:left="0"/>
              <w:rPr>
                <w:rFonts w:ascii="Arial" w:hAnsi="Arial" w:cs="Arial"/>
              </w:rPr>
            </w:pPr>
            <w:r w:rsidRPr="005D6011">
              <w:rPr>
                <w:rFonts w:eastAsia="Arial Unicode MS"/>
                <w:b/>
                <w:sz w:val="22"/>
                <w:szCs w:val="22"/>
              </w:rPr>
              <w:t>18 Mart Çanakkale Zaferi ve Önemi</w:t>
            </w:r>
          </w:p>
          <w:p w:rsidR="002E338E" w:rsidRPr="00D22ECC" w:rsidRDefault="002E338E" w:rsidP="00035DB0">
            <w:pPr>
              <w:jc w:val="center"/>
              <w:rPr>
                <w:sz w:val="16"/>
                <w:szCs w:val="16"/>
              </w:rPr>
            </w:pPr>
          </w:p>
        </w:tc>
      </w:tr>
      <w:tr w:rsidR="002E338E" w:rsidRPr="00F00DCC" w:rsidTr="009A4CF1">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21-25</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Diğer psikotik bozuklukları, tedavisi ve hemşirelik yaklaşımlarını bilir.</w:t>
            </w:r>
          </w:p>
          <w:p w:rsidR="002E338E" w:rsidRPr="00AD1940" w:rsidRDefault="002E338E" w:rsidP="00975638">
            <w:pPr>
              <w:rPr>
                <w:rFonts w:ascii="Calibri" w:eastAsia="Arial Unicode MS" w:hAnsi="Calibri" w:cs="Calibri"/>
                <w:bCs/>
                <w:sz w:val="20"/>
              </w:rPr>
            </w:pPr>
          </w:p>
        </w:tc>
        <w:tc>
          <w:tcPr>
            <w:tcW w:w="3240" w:type="dxa"/>
            <w:vAlign w:val="center"/>
          </w:tcPr>
          <w:p w:rsidR="002E338E" w:rsidRPr="00AD1940" w:rsidRDefault="002E338E" w:rsidP="00975638">
            <w:pPr>
              <w:rPr>
                <w:rFonts w:ascii="Calibri" w:eastAsia="Arial Unicode MS" w:hAnsi="Calibri" w:cs="Calibri"/>
                <w:sz w:val="20"/>
              </w:rPr>
            </w:pPr>
            <w:r w:rsidRPr="00AD1940">
              <w:rPr>
                <w:rFonts w:ascii="Calibri" w:hAnsi="Calibri" w:cs="Calibri"/>
                <w:sz w:val="20"/>
              </w:rPr>
              <w:t>3.Diğer psikotik bozukluklar, tedavisi ve hemşirelik yaklaşımı</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D22ECC" w:rsidRDefault="002E338E" w:rsidP="00035DB0">
            <w:pPr>
              <w:jc w:val="center"/>
            </w:pPr>
          </w:p>
        </w:tc>
      </w:tr>
      <w:tr w:rsidR="002E338E" w:rsidRPr="00F00DCC" w:rsidTr="0008297D">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28-01</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hAnsi="Calibri" w:cs="Calibri"/>
                <w:b/>
                <w:color w:val="FF0000"/>
                <w:sz w:val="20"/>
              </w:rPr>
            </w:pPr>
          </w:p>
          <w:p w:rsidR="002E338E" w:rsidRPr="00AD1940" w:rsidRDefault="002E338E" w:rsidP="00975638">
            <w:pPr>
              <w:rPr>
                <w:rFonts w:ascii="Calibri" w:hAnsi="Calibri" w:cs="Calibri"/>
                <w:b/>
                <w:color w:val="FF0000"/>
                <w:sz w:val="20"/>
              </w:rPr>
            </w:pPr>
            <w:r w:rsidRPr="00AD1940">
              <w:rPr>
                <w:rFonts w:ascii="Calibri" w:hAnsi="Calibri" w:cs="Calibri"/>
                <w:sz w:val="20"/>
              </w:rPr>
              <w:t>Madde kullanımıyla ilgili temel kavramları bilir.</w:t>
            </w:r>
          </w:p>
          <w:p w:rsidR="002E338E" w:rsidRPr="00AD1940" w:rsidRDefault="002E338E" w:rsidP="00975638">
            <w:pPr>
              <w:rPr>
                <w:rFonts w:ascii="Calibri" w:eastAsia="Arial Unicode MS" w:hAnsi="Calibri" w:cs="Calibri"/>
                <w:sz w:val="20"/>
              </w:rPr>
            </w:pPr>
          </w:p>
        </w:tc>
        <w:tc>
          <w:tcPr>
            <w:tcW w:w="32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ÜNİTE XI: MADDE KULLANIM BOZUKLUKLARI</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1.Madde kullanımıyla ilgili temel kavramlar</w:t>
            </w:r>
          </w:p>
          <w:p w:rsidR="002E338E" w:rsidRPr="00AD1940" w:rsidRDefault="002E338E" w:rsidP="00975638">
            <w:pPr>
              <w:rPr>
                <w:rFonts w:ascii="Calibri" w:hAnsi="Calibri" w:cs="Calibri"/>
                <w:b/>
                <w:color w:val="FF0000"/>
                <w:sz w:val="20"/>
              </w:rPr>
            </w:pPr>
          </w:p>
          <w:p w:rsidR="002E338E" w:rsidRPr="00AD1940" w:rsidRDefault="002E338E" w:rsidP="00975638">
            <w:pPr>
              <w:rPr>
                <w:rFonts w:ascii="Calibri" w:hAnsi="Calibri" w:cs="Calibri"/>
                <w:b/>
                <w:color w:val="FF0000"/>
                <w:sz w:val="20"/>
              </w:rPr>
            </w:pPr>
          </w:p>
          <w:p w:rsidR="002E338E" w:rsidRPr="00AD1940" w:rsidRDefault="002E338E" w:rsidP="00975638">
            <w:pPr>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,video izletimi</w:t>
            </w:r>
          </w:p>
        </w:tc>
        <w:tc>
          <w:tcPr>
            <w:tcW w:w="2340" w:type="dxa"/>
            <w:vAlign w:val="center"/>
          </w:tcPr>
          <w:p w:rsidR="002E338E" w:rsidRPr="00D22ECC" w:rsidRDefault="002E338E" w:rsidP="00035DB0">
            <w:pPr>
              <w:autoSpaceDE w:val="0"/>
              <w:autoSpaceDN w:val="0"/>
              <w:adjustRightInd w:val="0"/>
              <w:jc w:val="center"/>
            </w:pPr>
          </w:p>
        </w:tc>
      </w:tr>
      <w:tr w:rsidR="002E338E" w:rsidRPr="00F00DCC" w:rsidTr="0008297D">
        <w:trPr>
          <w:cantSplit/>
          <w:trHeight w:val="1134"/>
        </w:trPr>
        <w:tc>
          <w:tcPr>
            <w:tcW w:w="428" w:type="dxa"/>
            <w:vMerge w:val="restart"/>
            <w:textDirection w:val="btLr"/>
            <w:vAlign w:val="center"/>
          </w:tcPr>
          <w:p w:rsidR="002E338E" w:rsidRPr="00F00DCC" w:rsidRDefault="002E338E" w:rsidP="00035DB0">
            <w:pPr>
              <w:jc w:val="center"/>
              <w:rPr>
                <w:sz w:val="16"/>
                <w:szCs w:val="16"/>
              </w:rPr>
            </w:pPr>
            <w:r w:rsidRPr="00F00DCC">
              <w:rPr>
                <w:sz w:val="16"/>
                <w:szCs w:val="16"/>
              </w:rPr>
              <w:t>NİSAN</w:t>
            </w:r>
          </w:p>
          <w:p w:rsidR="002E338E" w:rsidRPr="00F00DCC" w:rsidRDefault="002E338E" w:rsidP="00035DB0">
            <w:pP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04-08</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autoSpaceDE w:val="0"/>
              <w:autoSpaceDN w:val="0"/>
              <w:adjustRightInd w:val="0"/>
              <w:rPr>
                <w:rFonts w:ascii="Calibri" w:hAnsi="Calibri" w:cs="Calibri"/>
                <w:sz w:val="20"/>
              </w:rPr>
            </w:pPr>
            <w:r w:rsidRPr="00AD1940">
              <w:rPr>
                <w:rFonts w:ascii="Calibri" w:hAnsi="Calibri" w:cs="Calibri"/>
                <w:sz w:val="20"/>
              </w:rPr>
              <w:t>Psikoaktif madde ve genel özelliklerini, psikoaktif madde kullanımında tedavi ve hemşirelik yaklaşımlarını bilir.</w:t>
            </w:r>
          </w:p>
        </w:tc>
        <w:tc>
          <w:tcPr>
            <w:tcW w:w="32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2.Psikoaktif maddeler ve genel özellikleri</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 xml:space="preserve">   -Psikoaktif madde kullanımında tedavi ve hemşirelik yaklaşımı</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Default="002E338E" w:rsidP="002E338E">
            <w:pPr>
              <w:rPr>
                <w:rFonts w:eastAsia="Arial Unicode MS"/>
                <w:b/>
                <w:bCs/>
                <w:sz w:val="20"/>
              </w:rPr>
            </w:pPr>
            <w:r w:rsidRPr="008134AA">
              <w:rPr>
                <w:rFonts w:eastAsia="Arial Unicode MS"/>
                <w:b/>
                <w:bCs/>
                <w:sz w:val="20"/>
              </w:rPr>
              <w:t xml:space="preserve">2. DÖNEM 1. </w:t>
            </w:r>
            <w:r>
              <w:rPr>
                <w:rFonts w:eastAsia="Arial Unicode MS"/>
                <w:b/>
                <w:bCs/>
                <w:sz w:val="20"/>
              </w:rPr>
              <w:t>SINAV</w:t>
            </w:r>
          </w:p>
          <w:p w:rsidR="002E338E" w:rsidRPr="00006900" w:rsidRDefault="002E338E" w:rsidP="00035DB0">
            <w:pPr>
              <w:autoSpaceDE w:val="0"/>
              <w:autoSpaceDN w:val="0"/>
              <w:adjustRightInd w:val="0"/>
              <w:jc w:val="center"/>
              <w:rPr>
                <w:rFonts w:ascii="Arial" w:hAnsi="Arial" w:cs="Arial"/>
                <w:b/>
                <w:color w:val="FF0000"/>
              </w:rPr>
            </w:pPr>
          </w:p>
        </w:tc>
      </w:tr>
      <w:tr w:rsidR="002E338E" w:rsidRPr="00F00DCC" w:rsidTr="0008297D">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11-15</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hAnsi="Calibri" w:cs="Calibri"/>
                <w:sz w:val="20"/>
              </w:rPr>
              <w:t>Cinsel işlev bozuklukları, cinsel kimlik bozukluklarını, tedavilerini ve hemşirelik yaklaşımlarını kavrar.</w:t>
            </w:r>
          </w:p>
        </w:tc>
        <w:tc>
          <w:tcPr>
            <w:tcW w:w="3240" w:type="dxa"/>
            <w:vAlign w:val="center"/>
          </w:tcPr>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XII: CİNSEL BOZUKLUKLAR, CİNSEL KİMLİK BOZUKLUKLARI</w:t>
            </w:r>
          </w:p>
          <w:p w:rsidR="002E338E" w:rsidRPr="00AD1940" w:rsidRDefault="002E338E" w:rsidP="00975638">
            <w:pPr>
              <w:autoSpaceDE w:val="0"/>
              <w:autoSpaceDN w:val="0"/>
              <w:adjustRightInd w:val="0"/>
              <w:rPr>
                <w:rFonts w:ascii="Calibri" w:hAnsi="Calibri" w:cs="Calibri"/>
                <w:sz w:val="20"/>
              </w:rPr>
            </w:pPr>
            <w:r w:rsidRPr="00AD1940">
              <w:rPr>
                <w:rFonts w:ascii="Calibri" w:hAnsi="Calibri" w:cs="Calibri"/>
                <w:sz w:val="20"/>
              </w:rPr>
              <w:t>1.Cinsel işlev bozuklukları, tedavisi ve hemşirelik yaklaşımı</w:t>
            </w:r>
          </w:p>
          <w:p w:rsidR="002E338E" w:rsidRPr="00AD1940" w:rsidRDefault="002E338E" w:rsidP="00975638">
            <w:pPr>
              <w:rPr>
                <w:rFonts w:ascii="Calibri" w:eastAsia="Arial Unicode MS" w:hAnsi="Calibri" w:cs="Calibri"/>
                <w:sz w:val="20"/>
              </w:rPr>
            </w:pPr>
            <w:r w:rsidRPr="00AD1940">
              <w:rPr>
                <w:rFonts w:ascii="Calibri" w:hAnsi="Calibri" w:cs="Calibri"/>
                <w:sz w:val="20"/>
              </w:rPr>
              <w:t>2.Cinsel kimlik bozuklukları, tedavisi ve hemşirelik yaklaşımı</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4034D9" w:rsidRDefault="002E338E" w:rsidP="00035DB0">
            <w:pPr>
              <w:ind w:left="50"/>
              <w:jc w:val="center"/>
              <w:rPr>
                <w:rFonts w:ascii="Arial" w:hAnsi="Arial" w:cs="Arial"/>
                <w:b/>
                <w:color w:val="FF0000"/>
              </w:rPr>
            </w:pPr>
          </w:p>
        </w:tc>
      </w:tr>
      <w:tr w:rsidR="002E338E" w:rsidRPr="00F00DCC" w:rsidTr="0008297D">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18-22</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Default="002E338E" w:rsidP="00975638">
            <w:pPr>
              <w:rPr>
                <w:rFonts w:ascii="Calibri" w:hAnsi="Calibri" w:cs="Calibri"/>
                <w:sz w:val="20"/>
              </w:rPr>
            </w:pPr>
            <w:r w:rsidRPr="00AD1940">
              <w:rPr>
                <w:rFonts w:ascii="Calibri" w:hAnsi="Calibri" w:cs="Calibri"/>
                <w:sz w:val="20"/>
              </w:rPr>
              <w:t>Başka türlü adlandırılamayan cinsel kimlik bozuklukları, tedavisi ve hemşirelik yaklaşımlarını kavrar.</w:t>
            </w:r>
          </w:p>
          <w:p w:rsidR="002E338E" w:rsidRPr="00AD1940" w:rsidRDefault="002E338E" w:rsidP="00975638">
            <w:pPr>
              <w:rPr>
                <w:rFonts w:ascii="Calibri" w:hAnsi="Calibri" w:cs="Calibri"/>
                <w:sz w:val="20"/>
              </w:rPr>
            </w:pPr>
            <w:r w:rsidRPr="00AD1940">
              <w:rPr>
                <w:rFonts w:ascii="Calibri" w:hAnsi="Calibri" w:cs="Calibri"/>
                <w:b/>
                <w:color w:val="FF0000"/>
                <w:sz w:val="18"/>
                <w:szCs w:val="18"/>
              </w:rPr>
              <w:t>23 NİSAN ULUSAL EGEMENLİK VE ÇOCUK BAYRAMI’nın anlam ve önemini bilir.</w:t>
            </w:r>
          </w:p>
          <w:p w:rsidR="002E338E" w:rsidRPr="00AD1940" w:rsidRDefault="002E338E" w:rsidP="00975638">
            <w:pPr>
              <w:rPr>
                <w:rFonts w:ascii="Calibri" w:eastAsia="Arial Unicode MS" w:hAnsi="Calibri" w:cs="Calibri"/>
                <w:sz w:val="20"/>
              </w:rPr>
            </w:pPr>
          </w:p>
        </w:tc>
        <w:tc>
          <w:tcPr>
            <w:tcW w:w="3240" w:type="dxa"/>
            <w:vAlign w:val="center"/>
          </w:tcPr>
          <w:p w:rsidR="002E338E" w:rsidRPr="00AD1940" w:rsidRDefault="002E338E" w:rsidP="00975638">
            <w:pPr>
              <w:rPr>
                <w:rFonts w:ascii="Calibri" w:hAnsi="Calibri" w:cs="Calibri"/>
                <w:sz w:val="20"/>
              </w:rPr>
            </w:pPr>
            <w:r w:rsidRPr="00AD1940">
              <w:rPr>
                <w:rFonts w:ascii="Calibri" w:hAnsi="Calibri" w:cs="Calibri"/>
                <w:sz w:val="20"/>
              </w:rPr>
              <w:t>3.Başka türlü adlandırılamayan cinsel kimlik bozuklukları, tedavisi ve hemşirelik yaklaşımı</w:t>
            </w:r>
          </w:p>
          <w:p w:rsidR="002E338E" w:rsidRPr="00AD1940" w:rsidRDefault="002E338E" w:rsidP="00975638">
            <w:pPr>
              <w:rPr>
                <w:rFonts w:ascii="Calibri" w:eastAsia="Arial Unicode MS" w:hAnsi="Calibri" w:cs="Calibri"/>
                <w:sz w:val="20"/>
              </w:rPr>
            </w:pPr>
            <w:r w:rsidRPr="00AD1940">
              <w:rPr>
                <w:rFonts w:ascii="Calibri" w:hAnsi="Calibri" w:cs="Calibri"/>
                <w:b/>
                <w:color w:val="FF0000"/>
                <w:sz w:val="18"/>
                <w:szCs w:val="18"/>
              </w:rPr>
              <w:t>23 NİSAN ULUSAL EGEMENLİK VE ÇOCUK BAYRAMI</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25412E" w:rsidRDefault="002E338E" w:rsidP="002E338E">
            <w:pPr>
              <w:jc w:val="center"/>
              <w:rPr>
                <w:rFonts w:ascii="Arial" w:hAnsi="Arial" w:cs="Arial"/>
                <w:b/>
                <w:bCs/>
                <w:color w:val="FF0000"/>
                <w:sz w:val="18"/>
                <w:szCs w:val="18"/>
              </w:rPr>
            </w:pPr>
            <w:r w:rsidRPr="0025412E">
              <w:rPr>
                <w:rFonts w:ascii="Arial" w:hAnsi="Arial" w:cs="Arial"/>
                <w:b/>
                <w:bCs/>
                <w:color w:val="FF0000"/>
                <w:sz w:val="18"/>
                <w:szCs w:val="18"/>
              </w:rPr>
              <w:t>23 Nisan Ulusal Egemenlik ve Çocuk Bayramı</w:t>
            </w:r>
          </w:p>
          <w:p w:rsidR="002E338E" w:rsidRPr="00D22ECC" w:rsidRDefault="002E338E" w:rsidP="00035DB0">
            <w:pPr>
              <w:jc w:val="center"/>
            </w:pPr>
          </w:p>
        </w:tc>
      </w:tr>
      <w:tr w:rsidR="002E338E" w:rsidRPr="00F00DCC" w:rsidTr="0008297D">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25-29</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Krizin tanımını bilir, krizi oluşturan faktörleri kavrar.</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Krize müdaheleyi ve müdahelenin aşamalarını bilir.</w:t>
            </w:r>
          </w:p>
          <w:p w:rsidR="002E338E" w:rsidRPr="00AD1940" w:rsidRDefault="002E338E" w:rsidP="00975638">
            <w:pPr>
              <w:rPr>
                <w:rFonts w:ascii="Calibri" w:eastAsia="Arial Unicode MS" w:hAnsi="Calibri" w:cs="Calibri"/>
                <w:sz w:val="20"/>
              </w:rPr>
            </w:pPr>
          </w:p>
        </w:tc>
        <w:tc>
          <w:tcPr>
            <w:tcW w:w="3240" w:type="dxa"/>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ÜNİTE XIII: PSİKİYATRİK HASTALIKLARDA KRİZ, KRİZE MÜDAHELE VE HEMŞİRELİK YAKLAŞIMI</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1.Krizin tanımı</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2.Krizi oluşturan faktörler</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3.Krize müdahele</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 xml:space="preserve">   -Krize müdalenin aşamaları</w:t>
            </w:r>
          </w:p>
          <w:p w:rsidR="002E338E" w:rsidRPr="00AD1940" w:rsidRDefault="002E338E" w:rsidP="00975638">
            <w:pPr>
              <w:autoSpaceDE w:val="0"/>
              <w:autoSpaceDN w:val="0"/>
              <w:adjustRightInd w:val="0"/>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r w:rsidR="00EF71B3">
              <w:rPr>
                <w:rFonts w:ascii="Calibri" w:eastAsia="Arial Unicode MS" w:hAnsi="Calibri" w:cs="Calibri"/>
                <w:sz w:val="20"/>
              </w:rPr>
              <w:t>,video izletimi</w:t>
            </w:r>
          </w:p>
        </w:tc>
        <w:tc>
          <w:tcPr>
            <w:tcW w:w="2340" w:type="dxa"/>
            <w:vAlign w:val="center"/>
          </w:tcPr>
          <w:p w:rsidR="002E338E" w:rsidRPr="00D22ECC" w:rsidRDefault="002E338E" w:rsidP="00035DB0">
            <w:pPr>
              <w:jc w:val="center"/>
            </w:pPr>
            <w:r>
              <w:rPr>
                <w:b/>
                <w:bCs/>
                <w:sz w:val="23"/>
                <w:szCs w:val="23"/>
              </w:rPr>
              <w:t>1 Mayıs Emek ve Dayanışma Günü</w:t>
            </w:r>
          </w:p>
        </w:tc>
      </w:tr>
      <w:tr w:rsidR="002E338E" w:rsidRPr="00F00DCC" w:rsidTr="00EA09EA">
        <w:trPr>
          <w:cantSplit/>
          <w:trHeight w:val="982"/>
        </w:trPr>
        <w:tc>
          <w:tcPr>
            <w:tcW w:w="428" w:type="dxa"/>
            <w:vMerge w:val="restart"/>
            <w:textDirection w:val="btLr"/>
            <w:vAlign w:val="center"/>
          </w:tcPr>
          <w:p w:rsidR="002E338E" w:rsidRPr="00F00DCC" w:rsidRDefault="002E338E" w:rsidP="00035DB0">
            <w:pPr>
              <w:jc w:val="center"/>
              <w:rPr>
                <w:sz w:val="16"/>
                <w:szCs w:val="16"/>
              </w:rPr>
            </w:pPr>
            <w:r w:rsidRPr="00F00DCC">
              <w:rPr>
                <w:sz w:val="16"/>
                <w:szCs w:val="16"/>
              </w:rPr>
              <w:t>MAYIS</w:t>
            </w: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02-06</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Stresi bilir ve stres yönetimini kavrar.</w:t>
            </w: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Stratejileri bilir.</w:t>
            </w:r>
          </w:p>
          <w:p w:rsidR="002E338E" w:rsidRPr="00AD1940" w:rsidRDefault="002E338E" w:rsidP="00975638">
            <w:pPr>
              <w:rPr>
                <w:rFonts w:ascii="Calibri" w:eastAsia="Arial Unicode MS" w:hAnsi="Calibri" w:cs="Calibri"/>
                <w:sz w:val="20"/>
              </w:rPr>
            </w:pPr>
          </w:p>
        </w:tc>
        <w:tc>
          <w:tcPr>
            <w:tcW w:w="3240" w:type="dxa"/>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5.Stres ve stres yönetimi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4.Stratejiler</w:t>
            </w:r>
          </w:p>
          <w:p w:rsidR="002E338E" w:rsidRPr="00AD1940" w:rsidRDefault="002E338E" w:rsidP="00975638">
            <w:pPr>
              <w:rPr>
                <w:rFonts w:ascii="Calibri"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w:t>
            </w:r>
          </w:p>
        </w:tc>
        <w:tc>
          <w:tcPr>
            <w:tcW w:w="2340" w:type="dxa"/>
            <w:vAlign w:val="center"/>
          </w:tcPr>
          <w:p w:rsidR="002E338E" w:rsidRPr="007B04B9" w:rsidRDefault="002E338E" w:rsidP="002E338E">
            <w:pPr>
              <w:jc w:val="center"/>
              <w:rPr>
                <w:color w:val="000000"/>
                <w:sz w:val="18"/>
                <w:szCs w:val="18"/>
              </w:rPr>
            </w:pPr>
          </w:p>
        </w:tc>
      </w:tr>
      <w:tr w:rsidR="002E338E" w:rsidRPr="00F00DCC" w:rsidTr="00EA09EA">
        <w:trPr>
          <w:cantSplit/>
          <w:trHeight w:val="982"/>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09-13</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802250" w:rsidRDefault="002E338E" w:rsidP="00975638">
            <w:pPr>
              <w:rPr>
                <w:rFonts w:ascii="Calibri" w:hAnsi="Calibri" w:cs="Calibri"/>
                <w:sz w:val="20"/>
              </w:rPr>
            </w:pPr>
            <w:r w:rsidRPr="00AD1940">
              <w:rPr>
                <w:rFonts w:ascii="Calibri" w:eastAsia="Arial Unicode MS" w:hAnsi="Calibri" w:cs="Calibri"/>
                <w:sz w:val="20"/>
              </w:rPr>
              <w:t>Psikofarmakolojik tedavi, ilaçlardan beklenen etkiler, yan etkileri, hasta ve yakınlarının eğitimi, hem</w:t>
            </w:r>
            <w:r w:rsidR="00802250">
              <w:rPr>
                <w:rFonts w:ascii="Calibri" w:eastAsia="Arial Unicode MS" w:hAnsi="Calibri" w:cs="Calibri"/>
                <w:sz w:val="20"/>
              </w:rPr>
              <w:t>şirenin sorumluluklarını kavrar.</w:t>
            </w:r>
          </w:p>
        </w:tc>
        <w:tc>
          <w:tcPr>
            <w:tcW w:w="3240" w:type="dxa"/>
            <w:vAlign w:val="center"/>
          </w:tcPr>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ÜNİTE XIV: PSİKİYATRİK HASTALARDA TEDAVİ YÖNTEMLERİ VE HEMŞİRELİK YAKLAŞIMI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1.Psikofarmakolojik tedavi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-İlaçlardan beklenen etkiler</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-İlaçların yan etkileri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-Psikofarmakolojik tedavide hasta ve yakınlarının eğitimi</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 xml:space="preserve">  - Psikofarmakolojik tedavide hemşirenin sorumlulukları</w:t>
            </w:r>
          </w:p>
          <w:p w:rsidR="002E338E" w:rsidRPr="00AD1940" w:rsidRDefault="002E338E" w:rsidP="00975638">
            <w:pPr>
              <w:autoSpaceDE w:val="0"/>
              <w:autoSpaceDN w:val="0"/>
              <w:adjustRightInd w:val="0"/>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AD1940" w:rsidRDefault="002E338E" w:rsidP="002E338E">
            <w:pPr>
              <w:jc w:val="center"/>
              <w:rPr>
                <w:rFonts w:ascii="Calibri" w:eastAsia="Arial Unicode MS" w:hAnsi="Calibri" w:cs="Calibri"/>
                <w:sz w:val="20"/>
              </w:rPr>
            </w:pPr>
          </w:p>
        </w:tc>
      </w:tr>
      <w:tr w:rsidR="002E338E" w:rsidRPr="00F00DCC" w:rsidTr="00EA09EA">
        <w:trPr>
          <w:cantSplit/>
          <w:trHeight w:val="1134"/>
        </w:trPr>
        <w:tc>
          <w:tcPr>
            <w:tcW w:w="428" w:type="dxa"/>
            <w:vMerge/>
            <w:textDirection w:val="btLr"/>
            <w:vAlign w:val="center"/>
          </w:tcPr>
          <w:p w:rsidR="002E338E" w:rsidRPr="00F00DCC" w:rsidRDefault="002E338E" w:rsidP="00035DB0">
            <w:pPr>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16-20</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Somatik tedavi ve hemşirenin sorumluluklarını bilir.</w:t>
            </w:r>
          </w:p>
          <w:p w:rsidR="002E338E" w:rsidRPr="00AD1940" w:rsidRDefault="002E338E" w:rsidP="00975638">
            <w:pPr>
              <w:rPr>
                <w:rFonts w:ascii="Calibri" w:hAnsi="Calibri" w:cs="Calibri"/>
                <w:sz w:val="20"/>
              </w:rPr>
            </w:pPr>
            <w:r w:rsidRPr="00AD1940">
              <w:rPr>
                <w:rFonts w:ascii="Calibri" w:hAnsi="Calibri" w:cs="Calibri"/>
                <w:sz w:val="20"/>
              </w:rPr>
              <w:t>Psikoterapi ve hemşirenin sorumluluklarını bilir.</w:t>
            </w:r>
          </w:p>
          <w:p w:rsidR="00802250" w:rsidRPr="005D6011" w:rsidRDefault="00802250" w:rsidP="00802250">
            <w:pPr>
              <w:autoSpaceDE w:val="0"/>
              <w:autoSpaceDN w:val="0"/>
              <w:adjustRightInd w:val="0"/>
              <w:jc w:val="center"/>
              <w:rPr>
                <w:b/>
              </w:rPr>
            </w:pPr>
            <w:r w:rsidRPr="005D6011">
              <w:rPr>
                <w:b/>
                <w:sz w:val="22"/>
                <w:szCs w:val="22"/>
              </w:rPr>
              <w:t>Atatürk’ün Gençliğe Hitabesi</w:t>
            </w:r>
            <w:r>
              <w:rPr>
                <w:b/>
                <w:sz w:val="22"/>
                <w:szCs w:val="22"/>
              </w:rPr>
              <w:t xml:space="preserve"> Bilir.</w:t>
            </w:r>
          </w:p>
          <w:p w:rsidR="002E338E" w:rsidRPr="00AD1940" w:rsidRDefault="002E338E" w:rsidP="00975638">
            <w:pPr>
              <w:rPr>
                <w:rFonts w:ascii="Calibri" w:eastAsia="Arial Unicode MS" w:hAnsi="Calibri" w:cs="Calibri"/>
                <w:sz w:val="20"/>
              </w:rPr>
            </w:pPr>
          </w:p>
        </w:tc>
        <w:tc>
          <w:tcPr>
            <w:tcW w:w="3240" w:type="dxa"/>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2. Somatik tedavi ve hemşirenin sorumlulukları</w:t>
            </w:r>
          </w:p>
          <w:p w:rsidR="002E338E" w:rsidRDefault="002E338E" w:rsidP="00975638">
            <w:pPr>
              <w:rPr>
                <w:rFonts w:ascii="Calibri" w:hAnsi="Calibri" w:cs="Calibri"/>
                <w:sz w:val="20"/>
              </w:rPr>
            </w:pPr>
            <w:r w:rsidRPr="00AD1940">
              <w:rPr>
                <w:rFonts w:ascii="Calibri" w:hAnsi="Calibri" w:cs="Calibri"/>
                <w:sz w:val="20"/>
              </w:rPr>
              <w:t>3.Psikoterapi ve hemşirenin sorumlulukları</w:t>
            </w:r>
          </w:p>
          <w:p w:rsidR="002E338E" w:rsidRDefault="002E338E" w:rsidP="00975638">
            <w:pPr>
              <w:rPr>
                <w:rFonts w:ascii="Calibri" w:hAnsi="Calibri" w:cs="Calibri"/>
                <w:sz w:val="20"/>
              </w:rPr>
            </w:pPr>
          </w:p>
          <w:p w:rsidR="002E338E" w:rsidRPr="005D6011" w:rsidRDefault="002E338E" w:rsidP="00802250">
            <w:pPr>
              <w:autoSpaceDE w:val="0"/>
              <w:autoSpaceDN w:val="0"/>
              <w:adjustRightInd w:val="0"/>
              <w:rPr>
                <w:b/>
              </w:rPr>
            </w:pPr>
            <w:r w:rsidRPr="005D6011">
              <w:rPr>
                <w:b/>
                <w:sz w:val="22"/>
                <w:szCs w:val="22"/>
              </w:rPr>
              <w:t>19 Mayıs Atatürk’ü Anma Gençlik veSpor Bayramı</w:t>
            </w:r>
          </w:p>
          <w:p w:rsidR="002E338E" w:rsidRPr="005D6011" w:rsidRDefault="002E338E" w:rsidP="002E338E">
            <w:pPr>
              <w:autoSpaceDE w:val="0"/>
              <w:autoSpaceDN w:val="0"/>
              <w:adjustRightInd w:val="0"/>
              <w:jc w:val="center"/>
              <w:rPr>
                <w:b/>
              </w:rPr>
            </w:pPr>
            <w:r w:rsidRPr="005D6011">
              <w:rPr>
                <w:b/>
                <w:sz w:val="22"/>
                <w:szCs w:val="22"/>
              </w:rPr>
              <w:t>Atatürk’ün Gençliğe Hitabesi</w:t>
            </w:r>
          </w:p>
          <w:p w:rsidR="002E338E" w:rsidRPr="00AD1940" w:rsidRDefault="002E338E" w:rsidP="00975638">
            <w:pPr>
              <w:rPr>
                <w:rFonts w:ascii="Calibri" w:hAnsi="Calibri" w:cs="Calibri"/>
                <w:sz w:val="20"/>
              </w:rPr>
            </w:pPr>
          </w:p>
          <w:p w:rsidR="002E338E" w:rsidRPr="00AD1940" w:rsidRDefault="002E338E" w:rsidP="00975638">
            <w:pPr>
              <w:rPr>
                <w:rFonts w:ascii="Calibri" w:eastAsia="Arial Unicode MS"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5D6011" w:rsidRDefault="002E338E" w:rsidP="002E338E">
            <w:pPr>
              <w:autoSpaceDE w:val="0"/>
              <w:autoSpaceDN w:val="0"/>
              <w:adjustRightInd w:val="0"/>
              <w:jc w:val="center"/>
              <w:rPr>
                <w:b/>
              </w:rPr>
            </w:pPr>
            <w:r w:rsidRPr="005D6011">
              <w:rPr>
                <w:b/>
                <w:sz w:val="22"/>
                <w:szCs w:val="22"/>
              </w:rPr>
              <w:t>19 Mayıs Atatürk’ü Anma Gençlik ve</w:t>
            </w:r>
          </w:p>
          <w:p w:rsidR="002E338E" w:rsidRPr="005D6011" w:rsidRDefault="002E338E" w:rsidP="002E338E">
            <w:pPr>
              <w:autoSpaceDE w:val="0"/>
              <w:autoSpaceDN w:val="0"/>
              <w:adjustRightInd w:val="0"/>
              <w:jc w:val="center"/>
              <w:rPr>
                <w:b/>
              </w:rPr>
            </w:pPr>
            <w:r w:rsidRPr="005D6011">
              <w:rPr>
                <w:b/>
                <w:sz w:val="22"/>
                <w:szCs w:val="22"/>
              </w:rPr>
              <w:t>Spor Bayramı</w:t>
            </w:r>
          </w:p>
          <w:p w:rsidR="002E338E" w:rsidRPr="00607911" w:rsidRDefault="002E338E" w:rsidP="002E338E">
            <w:pPr>
              <w:autoSpaceDE w:val="0"/>
              <w:autoSpaceDN w:val="0"/>
              <w:adjustRightInd w:val="0"/>
              <w:jc w:val="center"/>
              <w:rPr>
                <w:rFonts w:ascii="Arial" w:eastAsia="Arial Unicode MS" w:hAnsi="Arial" w:cs="Arial"/>
                <w:sz w:val="18"/>
                <w:szCs w:val="18"/>
              </w:rPr>
            </w:pPr>
          </w:p>
        </w:tc>
      </w:tr>
      <w:tr w:rsidR="002E338E" w:rsidRPr="00F00DCC" w:rsidTr="00EA09EA">
        <w:trPr>
          <w:cantSplit/>
          <w:trHeight w:val="843"/>
        </w:trPr>
        <w:tc>
          <w:tcPr>
            <w:tcW w:w="428" w:type="dxa"/>
            <w:vMerge/>
            <w:textDirection w:val="btLr"/>
            <w:vAlign w:val="center"/>
          </w:tcPr>
          <w:p w:rsidR="002E338E" w:rsidRPr="00F00DCC" w:rsidRDefault="002E338E" w:rsidP="00035DB0">
            <w:pPr>
              <w:ind w:right="113"/>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23-27</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hAnsi="Calibri" w:cs="Calibri"/>
                <w:sz w:val="20"/>
              </w:rPr>
            </w:pPr>
            <w:r w:rsidRPr="00AD1940">
              <w:rPr>
                <w:rFonts w:ascii="Calibri" w:hAnsi="Calibri" w:cs="Calibri"/>
                <w:sz w:val="20"/>
              </w:rPr>
              <w:t>Rehabilitasyon ve hemşirenin sorumluluklarını bilir.</w:t>
            </w:r>
          </w:p>
        </w:tc>
        <w:tc>
          <w:tcPr>
            <w:tcW w:w="3240" w:type="dxa"/>
          </w:tcPr>
          <w:p w:rsidR="002E338E" w:rsidRPr="00AD1940" w:rsidRDefault="002E338E" w:rsidP="00975638">
            <w:pPr>
              <w:rPr>
                <w:rFonts w:ascii="Calibri" w:eastAsia="Arial Unicode MS" w:hAnsi="Calibri" w:cs="Calibri"/>
                <w:sz w:val="20"/>
              </w:rPr>
            </w:pPr>
          </w:p>
          <w:p w:rsidR="002E338E" w:rsidRPr="00AD1940" w:rsidRDefault="002E338E" w:rsidP="00975638">
            <w:pPr>
              <w:rPr>
                <w:rFonts w:ascii="Calibri" w:hAnsi="Calibri" w:cs="Calibri"/>
                <w:sz w:val="20"/>
              </w:rPr>
            </w:pPr>
            <w:r w:rsidRPr="00AD1940">
              <w:rPr>
                <w:rFonts w:ascii="Calibri" w:hAnsi="Calibri" w:cs="Calibri"/>
                <w:sz w:val="20"/>
              </w:rPr>
              <w:t>4.Rehabilitasyon ve hemşirenin sorumlulukları</w:t>
            </w:r>
          </w:p>
          <w:p w:rsidR="002E338E" w:rsidRPr="00AD1940" w:rsidRDefault="002E338E" w:rsidP="00975638">
            <w:pPr>
              <w:rPr>
                <w:rFonts w:ascii="Calibri" w:hAnsi="Calibri" w:cs="Calibri"/>
                <w:sz w:val="20"/>
              </w:rPr>
            </w:pP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rPr>
                <w:rFonts w:ascii="Calibri" w:hAnsi="Calibri" w:cs="Calibri"/>
                <w:sz w:val="20"/>
              </w:rPr>
            </w:pPr>
            <w:r w:rsidRPr="00AD1940">
              <w:rPr>
                <w:rFonts w:ascii="Calibri" w:hAnsi="Calibri" w:cs="Calibri"/>
                <w:sz w:val="20"/>
              </w:rPr>
              <w:t>Rol play</w:t>
            </w:r>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802250" w:rsidRDefault="00802250" w:rsidP="00802250">
            <w:pPr>
              <w:rPr>
                <w:rFonts w:eastAsia="Arial Unicode MS"/>
                <w:b/>
                <w:bCs/>
                <w:sz w:val="20"/>
              </w:rPr>
            </w:pPr>
            <w:r>
              <w:rPr>
                <w:rFonts w:eastAsia="Arial Unicode MS"/>
                <w:b/>
                <w:bCs/>
                <w:sz w:val="20"/>
              </w:rPr>
              <w:t>2. DÖNEM 2</w:t>
            </w:r>
            <w:r w:rsidRPr="009B7175">
              <w:rPr>
                <w:rFonts w:eastAsia="Arial Unicode MS"/>
                <w:b/>
                <w:bCs/>
                <w:sz w:val="20"/>
              </w:rPr>
              <w:t xml:space="preserve">. </w:t>
            </w:r>
            <w:r>
              <w:rPr>
                <w:rFonts w:eastAsia="Arial Unicode MS"/>
                <w:b/>
                <w:bCs/>
                <w:sz w:val="20"/>
              </w:rPr>
              <w:t>SINAV</w:t>
            </w:r>
          </w:p>
          <w:p w:rsidR="002E338E" w:rsidRPr="00AD1940" w:rsidRDefault="002E338E" w:rsidP="00975638">
            <w:pPr>
              <w:rPr>
                <w:rFonts w:ascii="Calibri" w:eastAsia="Arial Unicode MS" w:hAnsi="Calibri" w:cs="Calibri"/>
                <w:sz w:val="20"/>
              </w:rPr>
            </w:pPr>
          </w:p>
        </w:tc>
      </w:tr>
      <w:tr w:rsidR="002E338E" w:rsidRPr="00F00DCC" w:rsidTr="00EA09EA">
        <w:trPr>
          <w:cantSplit/>
          <w:trHeight w:val="826"/>
        </w:trPr>
        <w:tc>
          <w:tcPr>
            <w:tcW w:w="428" w:type="dxa"/>
            <w:vMerge w:val="restart"/>
            <w:textDirection w:val="btLr"/>
            <w:vAlign w:val="center"/>
          </w:tcPr>
          <w:p w:rsidR="002E338E" w:rsidRPr="00F00DCC" w:rsidRDefault="002E338E" w:rsidP="00035DB0">
            <w:pPr>
              <w:ind w:right="113"/>
              <w:jc w:val="center"/>
              <w:rPr>
                <w:sz w:val="16"/>
                <w:szCs w:val="16"/>
              </w:rPr>
            </w:pPr>
            <w:r w:rsidRPr="00F00DCC">
              <w:rPr>
                <w:sz w:val="16"/>
                <w:szCs w:val="16"/>
              </w:rPr>
              <w:t>HAZİRAN</w:t>
            </w: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30-03</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Psikiyatride hasta haklarını bilir.</w:t>
            </w:r>
          </w:p>
          <w:p w:rsidR="002E338E" w:rsidRPr="00AD1940" w:rsidRDefault="002E338E" w:rsidP="00975638">
            <w:pPr>
              <w:rPr>
                <w:rFonts w:ascii="Calibri" w:hAnsi="Calibri" w:cs="Calibri"/>
                <w:sz w:val="20"/>
              </w:rPr>
            </w:pPr>
          </w:p>
          <w:p w:rsidR="002E338E" w:rsidRPr="00AD1940" w:rsidRDefault="002E338E" w:rsidP="00975638">
            <w:pPr>
              <w:rPr>
                <w:rFonts w:ascii="Calibri" w:eastAsia="Arial Unicode MS" w:hAnsi="Calibri" w:cs="Calibri"/>
                <w:sz w:val="20"/>
              </w:rPr>
            </w:pPr>
          </w:p>
        </w:tc>
        <w:tc>
          <w:tcPr>
            <w:tcW w:w="3240" w:type="dxa"/>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ÜNİTE XV: PSİKİYATRİDE YASAL YÖNLER VE ETİK</w:t>
            </w:r>
          </w:p>
          <w:p w:rsidR="002E338E" w:rsidRPr="00AD1940" w:rsidRDefault="002E338E" w:rsidP="00975638">
            <w:pPr>
              <w:autoSpaceDE w:val="0"/>
              <w:autoSpaceDN w:val="0"/>
              <w:adjustRightInd w:val="0"/>
              <w:rPr>
                <w:rFonts w:ascii="Calibri" w:eastAsia="Arial Unicode MS" w:hAnsi="Calibri" w:cs="Calibri"/>
                <w:sz w:val="20"/>
              </w:rPr>
            </w:pPr>
            <w:r w:rsidRPr="00AD1940">
              <w:rPr>
                <w:rFonts w:ascii="Calibri" w:eastAsia="Arial Unicode MS" w:hAnsi="Calibri" w:cs="Calibri"/>
                <w:sz w:val="20"/>
              </w:rPr>
              <w:t>1.Psikiyatride hasta hakları</w:t>
            </w:r>
          </w:p>
          <w:p w:rsidR="002E338E" w:rsidRPr="00AD1940" w:rsidRDefault="002E338E" w:rsidP="00975638">
            <w:pPr>
              <w:autoSpaceDE w:val="0"/>
              <w:autoSpaceDN w:val="0"/>
              <w:adjustRightInd w:val="0"/>
              <w:rPr>
                <w:rFonts w:ascii="Calibri" w:hAnsi="Calibri" w:cs="Calibri"/>
                <w:sz w:val="20"/>
              </w:rPr>
            </w:pPr>
          </w:p>
          <w:p w:rsidR="002E338E" w:rsidRPr="00AD1940" w:rsidRDefault="002E338E" w:rsidP="00975638">
            <w:pPr>
              <w:autoSpaceDE w:val="0"/>
              <w:autoSpaceDN w:val="0"/>
              <w:adjustRightInd w:val="0"/>
              <w:ind w:left="720"/>
              <w:rPr>
                <w:rFonts w:ascii="Calibri" w:hAnsi="Calibri" w:cs="Calibri"/>
                <w:sz w:val="20"/>
              </w:rPr>
            </w:pPr>
            <w:r w:rsidRPr="00AD1940">
              <w:rPr>
                <w:rFonts w:ascii="Calibri" w:hAnsi="Calibri" w:cs="Calibri"/>
                <w:b/>
                <w:color w:val="FF0000"/>
              </w:rPr>
              <w:br/>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lang w:val="tr-TR"/>
              </w:rPr>
              <w:t xml:space="preserve">Rol </w:t>
            </w:r>
            <w:proofErr w:type="spellStart"/>
            <w:r w:rsidRPr="00AD1940">
              <w:rPr>
                <w:rFonts w:ascii="Calibri" w:hAnsi="Calibri" w:cs="Calibri"/>
                <w:lang w:val="tr-TR"/>
              </w:rPr>
              <w:t>play</w:t>
            </w:r>
            <w:proofErr w:type="spellEnd"/>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4724E6" w:rsidRDefault="002E338E" w:rsidP="00975638">
            <w:pPr>
              <w:jc w:val="center"/>
              <w:rPr>
                <w:rFonts w:ascii="Arial" w:hAnsi="Arial" w:cs="Arial"/>
                <w:sz w:val="18"/>
                <w:szCs w:val="18"/>
              </w:rPr>
            </w:pPr>
          </w:p>
        </w:tc>
      </w:tr>
      <w:tr w:rsidR="002E338E" w:rsidRPr="00F00DCC" w:rsidTr="00C86E95">
        <w:trPr>
          <w:cantSplit/>
          <w:trHeight w:val="838"/>
        </w:trPr>
        <w:tc>
          <w:tcPr>
            <w:tcW w:w="428" w:type="dxa"/>
            <w:vMerge/>
            <w:textDirection w:val="btLr"/>
            <w:vAlign w:val="center"/>
          </w:tcPr>
          <w:p w:rsidR="002E338E" w:rsidRPr="00F00DCC" w:rsidRDefault="002E338E" w:rsidP="00035DB0">
            <w:pPr>
              <w:ind w:right="113"/>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sidRPr="00F00DCC">
              <w:rPr>
                <w:sz w:val="16"/>
                <w:szCs w:val="16"/>
              </w:rPr>
              <w:t>06-10</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Default="002E338E" w:rsidP="00975638">
            <w:pPr>
              <w:rPr>
                <w:rFonts w:ascii="Calibri" w:eastAsia="Arial Unicode MS" w:hAnsi="Calibri" w:cs="Calibri"/>
                <w:sz w:val="20"/>
              </w:rPr>
            </w:pPr>
            <w:r w:rsidRPr="00AD1940">
              <w:rPr>
                <w:rFonts w:ascii="Calibri" w:eastAsia="Arial Unicode MS" w:hAnsi="Calibri" w:cs="Calibri"/>
                <w:sz w:val="20"/>
              </w:rPr>
              <w:t>Psikiyatride etik konuları bilir.</w:t>
            </w:r>
          </w:p>
          <w:p w:rsidR="002E338E" w:rsidRPr="00AD1940" w:rsidRDefault="002E338E" w:rsidP="00975638">
            <w:pPr>
              <w:rPr>
                <w:rFonts w:ascii="Calibri" w:eastAsia="Arial Unicode MS" w:hAnsi="Calibri" w:cs="Calibri"/>
                <w:bCs/>
                <w:sz w:val="20"/>
              </w:rPr>
            </w:pPr>
            <w:r w:rsidRPr="00AD1940">
              <w:rPr>
                <w:rFonts w:ascii="Calibri" w:eastAsia="Arial Unicode MS" w:hAnsi="Calibri" w:cs="Calibri"/>
                <w:sz w:val="20"/>
              </w:rPr>
              <w:t>Psikiyatride yasal konuları bilir</w:t>
            </w:r>
          </w:p>
        </w:tc>
        <w:tc>
          <w:tcPr>
            <w:tcW w:w="3240" w:type="dxa"/>
          </w:tcPr>
          <w:p w:rsidR="002E338E" w:rsidRPr="00AD1940" w:rsidRDefault="002E338E" w:rsidP="00035DB0">
            <w:pPr>
              <w:autoSpaceDE w:val="0"/>
              <w:autoSpaceDN w:val="0"/>
              <w:adjustRightInd w:val="0"/>
              <w:rPr>
                <w:rFonts w:ascii="Calibri" w:eastAsia="Arial Unicode MS" w:hAnsi="Calibri" w:cs="Calibri"/>
                <w:sz w:val="20"/>
              </w:rPr>
            </w:pPr>
            <w:r>
              <w:rPr>
                <w:rFonts w:ascii="Calibri" w:eastAsia="Arial Unicode MS" w:hAnsi="Calibri" w:cs="Calibri"/>
                <w:sz w:val="20"/>
              </w:rPr>
              <w:t>2.</w:t>
            </w:r>
            <w:r w:rsidRPr="00AD1940">
              <w:rPr>
                <w:rFonts w:ascii="Calibri" w:eastAsia="Arial Unicode MS" w:hAnsi="Calibri" w:cs="Calibri"/>
                <w:sz w:val="20"/>
              </w:rPr>
              <w:t>Psikiyatride etik konular</w:t>
            </w:r>
          </w:p>
          <w:p w:rsidR="002E338E" w:rsidRPr="00AD1940" w:rsidRDefault="002E338E" w:rsidP="00975638">
            <w:pPr>
              <w:autoSpaceDE w:val="0"/>
              <w:autoSpaceDN w:val="0"/>
              <w:adjustRightInd w:val="0"/>
              <w:rPr>
                <w:rFonts w:ascii="Calibri" w:hAnsi="Calibri" w:cs="Calibri"/>
                <w:sz w:val="20"/>
              </w:rPr>
            </w:pPr>
            <w:r>
              <w:rPr>
                <w:rFonts w:ascii="Calibri" w:eastAsia="Arial Unicode MS" w:hAnsi="Calibri" w:cs="Calibri"/>
                <w:sz w:val="20"/>
              </w:rPr>
              <w:t>3</w:t>
            </w:r>
            <w:r w:rsidRPr="00AD1940">
              <w:rPr>
                <w:rFonts w:ascii="Calibri" w:eastAsia="Arial Unicode MS" w:hAnsi="Calibri" w:cs="Calibri"/>
                <w:sz w:val="20"/>
              </w:rPr>
              <w:t>. Psikiyatride yasal konular</w:t>
            </w:r>
          </w:p>
        </w:tc>
        <w:tc>
          <w:tcPr>
            <w:tcW w:w="2340" w:type="dxa"/>
            <w:vAlign w:val="center"/>
          </w:tcPr>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Düz Anlatım,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 xml:space="preserve">Soru-Cevap, </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szCs w:val="20"/>
                <w:lang w:val="tr-TR"/>
              </w:rPr>
              <w:t>Sunum,</w:t>
            </w:r>
          </w:p>
          <w:p w:rsidR="002E338E" w:rsidRPr="00AD1940" w:rsidRDefault="002E338E" w:rsidP="00975638">
            <w:pPr>
              <w:pStyle w:val="bekMetni"/>
              <w:ind w:left="0" w:right="0"/>
              <w:jc w:val="left"/>
              <w:rPr>
                <w:rFonts w:ascii="Calibri" w:hAnsi="Calibri" w:cs="Calibri"/>
                <w:szCs w:val="20"/>
                <w:lang w:val="tr-TR"/>
              </w:rPr>
            </w:pPr>
            <w:r w:rsidRPr="00AD1940">
              <w:rPr>
                <w:rFonts w:ascii="Calibri" w:hAnsi="Calibri" w:cs="Calibri"/>
                <w:lang w:val="tr-TR"/>
              </w:rPr>
              <w:t xml:space="preserve">Rol </w:t>
            </w:r>
            <w:proofErr w:type="spellStart"/>
            <w:r w:rsidRPr="00AD1940">
              <w:rPr>
                <w:rFonts w:ascii="Calibri" w:hAnsi="Calibri" w:cs="Calibri"/>
                <w:lang w:val="tr-TR"/>
              </w:rPr>
              <w:t>play</w:t>
            </w:r>
            <w:proofErr w:type="spellEnd"/>
          </w:p>
        </w:tc>
        <w:tc>
          <w:tcPr>
            <w:tcW w:w="2340" w:type="dxa"/>
            <w:vAlign w:val="center"/>
          </w:tcPr>
          <w:p w:rsidR="002E338E" w:rsidRPr="00AD1940" w:rsidRDefault="002E338E" w:rsidP="00975638">
            <w:pPr>
              <w:rPr>
                <w:rFonts w:ascii="Calibri" w:eastAsia="Arial Unicode MS" w:hAnsi="Calibri" w:cs="Calibri"/>
                <w:sz w:val="20"/>
              </w:rPr>
            </w:pPr>
            <w:r w:rsidRPr="00AD1940">
              <w:rPr>
                <w:rFonts w:ascii="Calibri" w:eastAsia="Arial Unicode MS" w:hAnsi="Calibri" w:cs="Calibri"/>
                <w:sz w:val="20"/>
              </w:rPr>
              <w:t>Ruh Sağlığı ve Hastalıkları Ders Kitabı projeksiyon cihazı, Ders Sunuları</w:t>
            </w:r>
          </w:p>
        </w:tc>
        <w:tc>
          <w:tcPr>
            <w:tcW w:w="2340" w:type="dxa"/>
            <w:vAlign w:val="center"/>
          </w:tcPr>
          <w:p w:rsidR="002E338E" w:rsidRPr="00D22ECC" w:rsidRDefault="002E338E" w:rsidP="00035DB0">
            <w:pPr>
              <w:jc w:val="center"/>
            </w:pPr>
          </w:p>
        </w:tc>
      </w:tr>
      <w:tr w:rsidR="002E338E" w:rsidRPr="00F00DCC" w:rsidTr="001106B1">
        <w:trPr>
          <w:cantSplit/>
          <w:trHeight w:val="838"/>
        </w:trPr>
        <w:tc>
          <w:tcPr>
            <w:tcW w:w="428" w:type="dxa"/>
            <w:vMerge/>
            <w:textDirection w:val="btLr"/>
            <w:vAlign w:val="center"/>
          </w:tcPr>
          <w:p w:rsidR="002E338E" w:rsidRPr="00F00DCC" w:rsidRDefault="002E338E" w:rsidP="00035DB0">
            <w:pPr>
              <w:ind w:right="113"/>
              <w:jc w:val="center"/>
              <w:rPr>
                <w:sz w:val="16"/>
                <w:szCs w:val="16"/>
              </w:rPr>
            </w:pPr>
          </w:p>
        </w:tc>
        <w:tc>
          <w:tcPr>
            <w:tcW w:w="425" w:type="dxa"/>
            <w:textDirection w:val="btLr"/>
            <w:vAlign w:val="center"/>
          </w:tcPr>
          <w:p w:rsidR="002E338E" w:rsidRPr="00F00DCC" w:rsidRDefault="002E338E" w:rsidP="00035DB0">
            <w:pPr>
              <w:ind w:left="113" w:right="113"/>
              <w:jc w:val="center"/>
              <w:rPr>
                <w:sz w:val="16"/>
                <w:szCs w:val="16"/>
              </w:rPr>
            </w:pPr>
            <w:r>
              <w:rPr>
                <w:sz w:val="16"/>
                <w:szCs w:val="16"/>
              </w:rPr>
              <w:t>13-17</w:t>
            </w:r>
          </w:p>
        </w:tc>
        <w:tc>
          <w:tcPr>
            <w:tcW w:w="422" w:type="dxa"/>
            <w:vAlign w:val="center"/>
          </w:tcPr>
          <w:p w:rsidR="002E338E" w:rsidRPr="00F00DCC" w:rsidRDefault="002E338E" w:rsidP="00035DB0">
            <w:pPr>
              <w:jc w:val="center"/>
              <w:rPr>
                <w:sz w:val="16"/>
                <w:szCs w:val="16"/>
              </w:rPr>
            </w:pPr>
            <w:r>
              <w:rPr>
                <w:sz w:val="16"/>
                <w:szCs w:val="16"/>
              </w:rPr>
              <w:t>2</w:t>
            </w:r>
          </w:p>
        </w:tc>
        <w:tc>
          <w:tcPr>
            <w:tcW w:w="3780" w:type="dxa"/>
            <w:vAlign w:val="center"/>
          </w:tcPr>
          <w:p w:rsidR="002E338E" w:rsidRPr="00AD1940" w:rsidRDefault="002E338E" w:rsidP="00975638">
            <w:pPr>
              <w:rPr>
                <w:rFonts w:ascii="Calibri" w:eastAsia="Arial Unicode MS" w:hAnsi="Calibri" w:cs="Calibri"/>
                <w:bCs/>
                <w:sz w:val="20"/>
              </w:rPr>
            </w:pPr>
            <w:r>
              <w:rPr>
                <w:b/>
                <w:sz w:val="20"/>
                <w:szCs w:val="20"/>
              </w:rPr>
              <w:t xml:space="preserve">Yıl Sonu Değerlendirmesi ve Genel Tekrar   </w:t>
            </w:r>
          </w:p>
        </w:tc>
        <w:tc>
          <w:tcPr>
            <w:tcW w:w="3240" w:type="dxa"/>
          </w:tcPr>
          <w:p w:rsidR="002E338E" w:rsidRDefault="002E338E" w:rsidP="00975638">
            <w:pPr>
              <w:rPr>
                <w:b/>
                <w:sz w:val="20"/>
                <w:szCs w:val="20"/>
              </w:rPr>
            </w:pPr>
          </w:p>
          <w:p w:rsidR="002E338E" w:rsidRPr="00BA2F17" w:rsidRDefault="002E338E" w:rsidP="00975638">
            <w:pPr>
              <w:rPr>
                <w:color w:val="000000"/>
              </w:rPr>
            </w:pPr>
            <w:r>
              <w:rPr>
                <w:b/>
                <w:sz w:val="20"/>
                <w:szCs w:val="20"/>
              </w:rPr>
              <w:t>Yıl Sonu Değerlendir</w:t>
            </w:r>
            <w:r w:rsidR="00802250">
              <w:rPr>
                <w:b/>
                <w:sz w:val="20"/>
                <w:szCs w:val="20"/>
              </w:rPr>
              <w:t>mesi ve Genel Tek</w:t>
            </w:r>
            <w:r>
              <w:rPr>
                <w:b/>
                <w:sz w:val="20"/>
                <w:szCs w:val="20"/>
              </w:rPr>
              <w:t xml:space="preserve">ar   </w:t>
            </w:r>
          </w:p>
        </w:tc>
        <w:tc>
          <w:tcPr>
            <w:tcW w:w="2340" w:type="dxa"/>
          </w:tcPr>
          <w:p w:rsidR="002E338E" w:rsidRPr="00952E0E" w:rsidRDefault="002E338E" w:rsidP="00975638">
            <w:pPr>
              <w:rPr>
                <w:rFonts w:ascii="Arial" w:hAnsi="Arial" w:cs="Arial"/>
              </w:rPr>
            </w:pPr>
            <w:r w:rsidRPr="00952E0E">
              <w:rPr>
                <w:rFonts w:ascii="Arial" w:hAnsi="Arial" w:cs="Arial"/>
                <w:sz w:val="22"/>
                <w:szCs w:val="22"/>
              </w:rPr>
              <w:t>Anlatım</w:t>
            </w:r>
          </w:p>
          <w:p w:rsidR="002E338E" w:rsidRPr="00952E0E" w:rsidRDefault="002E338E" w:rsidP="00975638">
            <w:pPr>
              <w:rPr>
                <w:rFonts w:ascii="Arial" w:hAnsi="Arial" w:cs="Arial"/>
              </w:rPr>
            </w:pPr>
            <w:r w:rsidRPr="00952E0E">
              <w:rPr>
                <w:rFonts w:ascii="Arial" w:hAnsi="Arial" w:cs="Arial"/>
                <w:sz w:val="22"/>
                <w:szCs w:val="22"/>
              </w:rPr>
              <w:t>Soru/Cevap</w:t>
            </w:r>
          </w:p>
          <w:p w:rsidR="002E338E" w:rsidRPr="00952E0E" w:rsidRDefault="002E338E" w:rsidP="00975638">
            <w:pPr>
              <w:rPr>
                <w:rFonts w:ascii="Arial" w:hAnsi="Arial" w:cs="Arial"/>
              </w:rPr>
            </w:pPr>
            <w:r w:rsidRPr="00952E0E">
              <w:rPr>
                <w:rFonts w:ascii="Arial" w:hAnsi="Arial" w:cs="Arial"/>
                <w:sz w:val="22"/>
                <w:szCs w:val="22"/>
              </w:rPr>
              <w:t>Beyin Fırtınası</w:t>
            </w:r>
          </w:p>
          <w:p w:rsidR="002E338E" w:rsidRPr="00952E0E" w:rsidRDefault="002E338E" w:rsidP="00975638">
            <w:pPr>
              <w:rPr>
                <w:rFonts w:ascii="Arial" w:hAnsi="Arial" w:cs="Arial"/>
              </w:rPr>
            </w:pPr>
            <w:r w:rsidRPr="00952E0E">
              <w:rPr>
                <w:rFonts w:ascii="Arial" w:hAnsi="Arial" w:cs="Arial"/>
                <w:sz w:val="22"/>
                <w:szCs w:val="22"/>
              </w:rPr>
              <w:t>Benzetim Tekniği</w:t>
            </w:r>
          </w:p>
          <w:p w:rsidR="002E338E" w:rsidRPr="00952E0E" w:rsidRDefault="002E338E" w:rsidP="00975638">
            <w:pPr>
              <w:rPr>
                <w:rFonts w:ascii="Arial" w:hAnsi="Arial" w:cs="Arial"/>
              </w:rPr>
            </w:pPr>
            <w:r w:rsidRPr="00952E0E">
              <w:rPr>
                <w:rFonts w:ascii="Arial" w:hAnsi="Arial" w:cs="Arial"/>
                <w:sz w:val="22"/>
                <w:szCs w:val="22"/>
              </w:rPr>
              <w:t>Grup Çalışması</w:t>
            </w:r>
          </w:p>
          <w:p w:rsidR="002E338E" w:rsidRPr="00952E0E" w:rsidRDefault="002E338E" w:rsidP="00975638">
            <w:pPr>
              <w:rPr>
                <w:rFonts w:ascii="Arial" w:hAnsi="Arial" w:cs="Arial"/>
              </w:rPr>
            </w:pPr>
            <w:r w:rsidRPr="00952E0E">
              <w:rPr>
                <w:rFonts w:ascii="Arial" w:hAnsi="Arial" w:cs="Arial"/>
                <w:sz w:val="22"/>
                <w:szCs w:val="22"/>
              </w:rPr>
              <w:t>Demonstrasyon</w:t>
            </w:r>
          </w:p>
          <w:p w:rsidR="002E338E" w:rsidRPr="00952E0E" w:rsidRDefault="002E338E" w:rsidP="00975638">
            <w:pPr>
              <w:rPr>
                <w:rFonts w:ascii="Arial" w:hAnsi="Arial" w:cs="Arial"/>
              </w:rPr>
            </w:pPr>
            <w:r w:rsidRPr="00952E0E">
              <w:rPr>
                <w:rFonts w:ascii="Arial" w:hAnsi="Arial" w:cs="Arial"/>
                <w:sz w:val="22"/>
                <w:szCs w:val="22"/>
              </w:rPr>
              <w:t>Uyg</w:t>
            </w:r>
            <w:r>
              <w:rPr>
                <w:rFonts w:ascii="Arial" w:hAnsi="Arial" w:cs="Arial"/>
                <w:sz w:val="22"/>
                <w:szCs w:val="22"/>
              </w:rPr>
              <w:t>ulama </w:t>
            </w:r>
          </w:p>
        </w:tc>
        <w:tc>
          <w:tcPr>
            <w:tcW w:w="2340" w:type="dxa"/>
          </w:tcPr>
          <w:p w:rsidR="002E338E" w:rsidRPr="00952E0E" w:rsidRDefault="002E338E" w:rsidP="00975638">
            <w:pPr>
              <w:spacing w:after="60"/>
              <w:rPr>
                <w:rFonts w:ascii="Arial" w:hAnsi="Arial" w:cs="Arial"/>
              </w:rPr>
            </w:pPr>
            <w:r w:rsidRPr="00952E0E">
              <w:rPr>
                <w:rFonts w:ascii="Arial" w:hAnsi="Arial" w:cs="Arial"/>
                <w:sz w:val="22"/>
                <w:szCs w:val="22"/>
              </w:rPr>
              <w:t>Ders Mödülü</w:t>
            </w:r>
          </w:p>
          <w:p w:rsidR="002E338E" w:rsidRPr="00952E0E" w:rsidRDefault="002E338E" w:rsidP="00975638">
            <w:pPr>
              <w:spacing w:after="60"/>
              <w:rPr>
                <w:rFonts w:ascii="Arial" w:hAnsi="Arial" w:cs="Arial"/>
              </w:rPr>
            </w:pPr>
            <w:r w:rsidRPr="00952E0E">
              <w:rPr>
                <w:rFonts w:ascii="Arial" w:hAnsi="Arial" w:cs="Arial"/>
                <w:sz w:val="22"/>
                <w:szCs w:val="22"/>
              </w:rPr>
              <w:t>Ders Sunuları</w:t>
            </w:r>
          </w:p>
          <w:p w:rsidR="002E338E" w:rsidRPr="00952E0E" w:rsidRDefault="002E338E" w:rsidP="00975638">
            <w:pPr>
              <w:spacing w:after="60"/>
              <w:rPr>
                <w:rFonts w:ascii="Arial" w:hAnsi="Arial" w:cs="Arial"/>
              </w:rPr>
            </w:pPr>
            <w:r w:rsidRPr="00952E0E">
              <w:rPr>
                <w:rFonts w:ascii="Arial" w:hAnsi="Arial" w:cs="Arial"/>
                <w:sz w:val="22"/>
                <w:szCs w:val="22"/>
              </w:rPr>
              <w:t>Afiş ve Broşürler</w:t>
            </w:r>
            <w:r>
              <w:rPr>
                <w:rFonts w:ascii="Arial" w:hAnsi="Arial" w:cs="Arial"/>
                <w:sz w:val="22"/>
                <w:szCs w:val="22"/>
              </w:rPr>
              <w:t>, maket</w:t>
            </w:r>
          </w:p>
        </w:tc>
        <w:tc>
          <w:tcPr>
            <w:tcW w:w="2340" w:type="dxa"/>
            <w:vAlign w:val="center"/>
          </w:tcPr>
          <w:p w:rsidR="002E338E" w:rsidRPr="009F0DF0" w:rsidRDefault="002E338E" w:rsidP="00975638">
            <w:pPr>
              <w:rPr>
                <w:rFonts w:eastAsia="Arial Unicode MS"/>
                <w:b/>
                <w:sz w:val="20"/>
              </w:rPr>
            </w:pPr>
            <w:r w:rsidRPr="009F0DF0">
              <w:rPr>
                <w:rFonts w:eastAsia="Arial Unicode MS"/>
                <w:b/>
                <w:sz w:val="20"/>
              </w:rPr>
              <w:t>DERS YILININ SONA</w:t>
            </w:r>
          </w:p>
          <w:p w:rsidR="002E338E" w:rsidRPr="009F0DF0" w:rsidRDefault="002E338E" w:rsidP="00975638">
            <w:pPr>
              <w:rPr>
                <w:rFonts w:eastAsia="Arial Unicode MS"/>
                <w:b/>
                <w:sz w:val="20"/>
              </w:rPr>
            </w:pPr>
            <w:r w:rsidRPr="009F0DF0">
              <w:rPr>
                <w:rFonts w:eastAsia="Arial Unicode MS"/>
                <w:b/>
                <w:sz w:val="20"/>
              </w:rPr>
              <w:t xml:space="preserve">             ERMESİ</w:t>
            </w:r>
          </w:p>
          <w:p w:rsidR="002E338E" w:rsidRPr="00D22ECC" w:rsidRDefault="002E338E" w:rsidP="00975638">
            <w:pPr>
              <w:jc w:val="center"/>
            </w:pPr>
            <w:r>
              <w:rPr>
                <w:rFonts w:eastAsia="Arial Unicode MS"/>
                <w:b/>
                <w:sz w:val="20"/>
              </w:rPr>
              <w:t xml:space="preserve">    17 </w:t>
            </w:r>
            <w:r w:rsidRPr="009F0DF0">
              <w:rPr>
                <w:rFonts w:eastAsia="Arial Unicode MS"/>
                <w:b/>
                <w:sz w:val="20"/>
              </w:rPr>
              <w:t>HAZİRAN 201</w:t>
            </w:r>
            <w:r>
              <w:rPr>
                <w:rFonts w:eastAsia="Arial Unicode MS"/>
                <w:b/>
                <w:sz w:val="20"/>
              </w:rPr>
              <w:t>6</w:t>
            </w:r>
          </w:p>
        </w:tc>
      </w:tr>
    </w:tbl>
    <w:p w:rsidR="00035DB0" w:rsidRPr="00F00DCC" w:rsidRDefault="00035DB0" w:rsidP="00035DB0">
      <w:pPr>
        <w:rPr>
          <w:b/>
          <w:bCs/>
          <w:sz w:val="16"/>
          <w:szCs w:val="16"/>
        </w:rPr>
      </w:pPr>
    </w:p>
    <w:p w:rsidR="00035DB0" w:rsidRPr="00F00DCC" w:rsidRDefault="00035DB0" w:rsidP="00035DB0">
      <w:pPr>
        <w:rPr>
          <w:b/>
          <w:bCs/>
          <w:sz w:val="16"/>
          <w:szCs w:val="16"/>
        </w:rPr>
      </w:pPr>
    </w:p>
    <w:p w:rsidR="00035DB0" w:rsidRPr="00F00DCC" w:rsidRDefault="00035DB0" w:rsidP="00035DB0">
      <w:pPr>
        <w:jc w:val="both"/>
        <w:rPr>
          <w:sz w:val="16"/>
          <w:szCs w:val="16"/>
        </w:rPr>
      </w:pPr>
      <w:r w:rsidRPr="00F00DCC">
        <w:rPr>
          <w:b/>
          <w:bCs/>
          <w:sz w:val="16"/>
          <w:szCs w:val="16"/>
        </w:rPr>
        <w:t>NOT:</w:t>
      </w:r>
      <w:r w:rsidRPr="00F00DCC">
        <w:rPr>
          <w:sz w:val="16"/>
          <w:szCs w:val="16"/>
        </w:rPr>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w:t>
      </w:r>
      <w:r>
        <w:rPr>
          <w:sz w:val="16"/>
          <w:szCs w:val="16"/>
        </w:rPr>
        <w:t xml:space="preserve">akhazırlanmıştır.MEGEP  SAĞLIK/HEMŞİRELİK </w:t>
      </w:r>
      <w:r w:rsidRPr="00F00DCC">
        <w:rPr>
          <w:sz w:val="16"/>
          <w:szCs w:val="16"/>
        </w:rPr>
        <w:t>ALANI ÇERÇEVE ÖĞRETİM PROGRAMI</w:t>
      </w:r>
      <w:r w:rsidR="00905BB4">
        <w:rPr>
          <w:sz w:val="16"/>
          <w:szCs w:val="16"/>
        </w:rPr>
        <w:t xml:space="preserve"> RUH SAĞLIĞI VE PSİKİYATRİ  12</w:t>
      </w:r>
      <w:r>
        <w:rPr>
          <w:sz w:val="16"/>
          <w:szCs w:val="16"/>
        </w:rPr>
        <w:t xml:space="preserve">.SINIF </w:t>
      </w:r>
      <w:r w:rsidRPr="00F00DCC">
        <w:rPr>
          <w:b/>
          <w:bCs/>
          <w:sz w:val="16"/>
          <w:szCs w:val="16"/>
        </w:rPr>
        <w:t xml:space="preserve"> </w:t>
      </w:r>
      <w:r w:rsidRPr="00F00DCC">
        <w:rPr>
          <w:sz w:val="16"/>
          <w:szCs w:val="16"/>
        </w:rPr>
        <w:t>DERSİ MODÜLLERİNE GÖRE HAZIRLANMIŞTIR.</w:t>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p>
    <w:p w:rsidR="00035DB0" w:rsidRDefault="00035DB0" w:rsidP="00035DB0">
      <w:pPr>
        <w:rPr>
          <w:sz w:val="16"/>
          <w:szCs w:val="16"/>
        </w:rPr>
      </w:pPr>
      <w:r w:rsidRPr="00F00DCC">
        <w:rPr>
          <w:sz w:val="16"/>
          <w:szCs w:val="16"/>
        </w:rPr>
        <w:tab/>
      </w:r>
      <w:r w:rsidRPr="00F00DCC">
        <w:rPr>
          <w:sz w:val="16"/>
          <w:szCs w:val="16"/>
        </w:rPr>
        <w:tab/>
      </w:r>
      <w:r w:rsidRPr="00F00DCC">
        <w:rPr>
          <w:sz w:val="16"/>
          <w:szCs w:val="16"/>
        </w:rPr>
        <w:tab/>
      </w:r>
      <w:r w:rsidRPr="00F00DCC">
        <w:rPr>
          <w:sz w:val="16"/>
          <w:szCs w:val="16"/>
        </w:rPr>
        <w:tab/>
        <w:t xml:space="preserve">     </w:t>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sidRPr="00F00DCC">
        <w:rPr>
          <w:sz w:val="16"/>
          <w:szCs w:val="16"/>
        </w:rPr>
        <w:tab/>
      </w:r>
      <w:r>
        <w:rPr>
          <w:sz w:val="16"/>
          <w:szCs w:val="16"/>
        </w:rPr>
        <w:t xml:space="preserve">                              </w:t>
      </w:r>
    </w:p>
    <w:p w:rsidR="00035DB0" w:rsidRDefault="00035DB0" w:rsidP="00035DB0">
      <w:pPr>
        <w:rPr>
          <w:sz w:val="16"/>
          <w:szCs w:val="16"/>
        </w:rPr>
      </w:pPr>
    </w:p>
    <w:p w:rsidR="00035DB0" w:rsidRDefault="00035DB0" w:rsidP="00035DB0">
      <w:pPr>
        <w:rPr>
          <w:sz w:val="16"/>
          <w:szCs w:val="16"/>
        </w:rPr>
      </w:pPr>
    </w:p>
    <w:p w:rsidR="00035DB0" w:rsidRDefault="00035DB0" w:rsidP="00035DB0">
      <w:pPr>
        <w:rPr>
          <w:sz w:val="16"/>
          <w:szCs w:val="16"/>
        </w:rPr>
      </w:pPr>
    </w:p>
    <w:p w:rsidR="00035DB0" w:rsidRDefault="00035DB0" w:rsidP="00035DB0">
      <w:pPr>
        <w:rPr>
          <w:sz w:val="16"/>
          <w:szCs w:val="16"/>
        </w:rPr>
      </w:pPr>
    </w:p>
    <w:p w:rsidR="002A2A63" w:rsidRDefault="002A2A63" w:rsidP="002A2A63">
      <w:pPr>
        <w:pStyle w:val="NormalWeb"/>
        <w:spacing w:line="360" w:lineRule="atLeast"/>
        <w:rPr>
          <w:rFonts w:ascii="Georgia" w:hAnsi="Georgia"/>
          <w:color w:val="333333"/>
        </w:rPr>
      </w:pPr>
      <w:hyperlink r:id="rId7" w:history="1">
        <w:r w:rsidRPr="002A2A63">
          <w:rPr>
            <w:rStyle w:val="Kpr"/>
            <w:rFonts w:ascii="Georgia" w:hAnsi="Georgia"/>
          </w:rPr>
          <w:t xml:space="preserve">2015 - 2016 Sağlık Meslek Lisesi </w:t>
        </w:r>
        <w:proofErr w:type="spellStart"/>
        <w:r w:rsidRPr="002A2A63">
          <w:rPr>
            <w:rStyle w:val="Kpr"/>
            <w:rFonts w:ascii="Georgia" w:hAnsi="Georgia"/>
          </w:rPr>
          <w:t>Ünitelendirilmiş</w:t>
        </w:r>
        <w:proofErr w:type="spellEnd"/>
        <w:r w:rsidRPr="002A2A63">
          <w:rPr>
            <w:rStyle w:val="Kpr"/>
            <w:rFonts w:ascii="Georgia" w:hAnsi="Georgia"/>
          </w:rPr>
          <w:t xml:space="preserve"> Yıllık Plan Örnekleri</w:t>
        </w:r>
      </w:hyperlink>
      <w:bookmarkStart w:id="0" w:name="_GoBack"/>
      <w:bookmarkEnd w:id="0"/>
    </w:p>
    <w:p w:rsidR="007609E1" w:rsidRPr="002A2A63" w:rsidRDefault="007609E1" w:rsidP="002A2A63">
      <w:pPr>
        <w:rPr>
          <w:b/>
          <w:bCs/>
          <w:sz w:val="20"/>
          <w:szCs w:val="20"/>
        </w:rPr>
      </w:pPr>
    </w:p>
    <w:sectPr w:rsidR="007609E1" w:rsidRPr="002A2A63" w:rsidSect="00EA6423">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11" w:rsidRDefault="00685111" w:rsidP="00035DB0">
      <w:r>
        <w:separator/>
      </w:r>
    </w:p>
  </w:endnote>
  <w:endnote w:type="continuationSeparator" w:id="0">
    <w:p w:rsidR="00685111" w:rsidRDefault="00685111" w:rsidP="0003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11" w:rsidRDefault="00685111" w:rsidP="00035DB0">
      <w:r>
        <w:separator/>
      </w:r>
    </w:p>
  </w:footnote>
  <w:footnote w:type="continuationSeparator" w:id="0">
    <w:p w:rsidR="00685111" w:rsidRDefault="00685111" w:rsidP="0003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425"/>
      <w:gridCol w:w="422"/>
      <w:gridCol w:w="3780"/>
      <w:gridCol w:w="3240"/>
      <w:gridCol w:w="2340"/>
      <w:gridCol w:w="2340"/>
      <w:gridCol w:w="2340"/>
      <w:gridCol w:w="453"/>
    </w:tblGrid>
    <w:tr w:rsidR="00D7302E" w:rsidRPr="00AD03A2" w:rsidTr="005F4ED3">
      <w:trPr>
        <w:cantSplit/>
        <w:trHeight w:val="20"/>
      </w:trPr>
      <w:tc>
        <w:tcPr>
          <w:tcW w:w="15768" w:type="dxa"/>
          <w:gridSpan w:val="9"/>
          <w:tcBorders>
            <w:top w:val="nil"/>
            <w:left w:val="nil"/>
            <w:right w:val="nil"/>
          </w:tcBorders>
          <w:vAlign w:val="center"/>
        </w:tcPr>
        <w:p w:rsidR="00D7302E" w:rsidRPr="00AD03A2" w:rsidRDefault="008A62DB" w:rsidP="005141BC">
          <w:pPr>
            <w:jc w:val="center"/>
            <w:rPr>
              <w:b/>
              <w:bCs/>
              <w:sz w:val="16"/>
              <w:szCs w:val="16"/>
            </w:rPr>
          </w:pPr>
          <w:r>
            <w:rPr>
              <w:b/>
              <w:bCs/>
              <w:sz w:val="16"/>
              <w:szCs w:val="16"/>
            </w:rPr>
            <w:t>2015-2016</w:t>
          </w:r>
          <w:r w:rsidRPr="00AD03A2">
            <w:rPr>
              <w:b/>
              <w:bCs/>
              <w:sz w:val="16"/>
              <w:szCs w:val="16"/>
            </w:rPr>
            <w:t xml:space="preserve"> EĞİTİM ÖĞRETİM YILI</w:t>
          </w:r>
        </w:p>
        <w:p w:rsidR="00D7302E" w:rsidRPr="00AD03A2" w:rsidRDefault="002A2A63" w:rsidP="002A2A63">
          <w:pPr>
            <w:jc w:val="center"/>
            <w:rPr>
              <w:b/>
              <w:bCs/>
              <w:sz w:val="16"/>
              <w:szCs w:val="16"/>
            </w:rPr>
          </w:pPr>
          <w:r>
            <w:rPr>
              <w:b/>
              <w:bCs/>
              <w:sz w:val="16"/>
              <w:szCs w:val="16"/>
            </w:rPr>
            <w:t>…</w:t>
          </w:r>
          <w:r w:rsidR="008A62DB">
            <w:rPr>
              <w:b/>
              <w:bCs/>
              <w:sz w:val="16"/>
              <w:szCs w:val="16"/>
            </w:rPr>
            <w:t xml:space="preserve"> MESLEKİ VE  TENİK ANADOLU LİSESİ</w:t>
          </w:r>
        </w:p>
        <w:p w:rsidR="00D7302E" w:rsidRPr="003B6687" w:rsidRDefault="00035DB0" w:rsidP="00035DB0">
          <w:pPr>
            <w:rPr>
              <w:b/>
              <w:bCs/>
              <w:sz w:val="16"/>
              <w:szCs w:val="16"/>
            </w:rPr>
          </w:pPr>
          <w:r>
            <w:rPr>
              <w:b/>
              <w:bCs/>
              <w:sz w:val="16"/>
              <w:szCs w:val="16"/>
            </w:rPr>
            <w:t xml:space="preserve">                                                                                                   RUH SAĞLIĞI VE PSKİYATRİ DERSİ 12</w:t>
          </w:r>
          <w:r w:rsidR="008A62DB">
            <w:rPr>
              <w:b/>
              <w:bCs/>
              <w:sz w:val="16"/>
              <w:szCs w:val="16"/>
            </w:rPr>
            <w:t xml:space="preserve">. SINIFLAR HEMŞİRELİK BÖLÜMÜ </w:t>
          </w:r>
          <w:r w:rsidR="008A62DB" w:rsidRPr="00AD03A2">
            <w:rPr>
              <w:b/>
              <w:bCs/>
              <w:sz w:val="16"/>
              <w:szCs w:val="16"/>
            </w:rPr>
            <w:t xml:space="preserve"> YILLIK DERS PLANI</w:t>
          </w:r>
        </w:p>
      </w:tc>
    </w:tr>
    <w:tr w:rsidR="00D7302E" w:rsidRPr="00AD03A2" w:rsidTr="005F4ED3">
      <w:trPr>
        <w:gridAfter w:val="1"/>
        <w:wAfter w:w="453" w:type="dxa"/>
        <w:cantSplit/>
        <w:trHeight w:val="20"/>
      </w:trPr>
      <w:tc>
        <w:tcPr>
          <w:tcW w:w="1275" w:type="dxa"/>
          <w:gridSpan w:val="3"/>
          <w:vAlign w:val="center"/>
        </w:tcPr>
        <w:p w:rsidR="00D7302E" w:rsidRPr="00AD03A2" w:rsidRDefault="008A62DB" w:rsidP="00EA6423">
          <w:pPr>
            <w:jc w:val="center"/>
            <w:rPr>
              <w:b/>
              <w:bCs/>
              <w:sz w:val="12"/>
              <w:szCs w:val="12"/>
            </w:rPr>
          </w:pPr>
          <w:r w:rsidRPr="00AD03A2">
            <w:rPr>
              <w:b/>
              <w:bCs/>
              <w:sz w:val="12"/>
              <w:szCs w:val="12"/>
            </w:rPr>
            <w:t>SÜRE</w:t>
          </w:r>
        </w:p>
      </w:tc>
      <w:tc>
        <w:tcPr>
          <w:tcW w:w="3780" w:type="dxa"/>
          <w:vMerge w:val="restart"/>
          <w:vAlign w:val="center"/>
        </w:tcPr>
        <w:p w:rsidR="00D7302E" w:rsidRPr="00AD03A2" w:rsidRDefault="008A62DB" w:rsidP="00EA6423">
          <w:pPr>
            <w:jc w:val="center"/>
            <w:rPr>
              <w:b/>
              <w:bCs/>
              <w:sz w:val="12"/>
              <w:szCs w:val="12"/>
            </w:rPr>
          </w:pPr>
          <w:r w:rsidRPr="00AD03A2">
            <w:rPr>
              <w:b/>
              <w:bCs/>
              <w:sz w:val="12"/>
              <w:szCs w:val="12"/>
            </w:rPr>
            <w:t>HEDEF VE DAVRANIŞLAR</w:t>
          </w:r>
        </w:p>
      </w:tc>
      <w:tc>
        <w:tcPr>
          <w:tcW w:w="3240" w:type="dxa"/>
          <w:vMerge w:val="restart"/>
          <w:vAlign w:val="center"/>
        </w:tcPr>
        <w:p w:rsidR="00D7302E" w:rsidRPr="00AD03A2" w:rsidRDefault="008A62DB" w:rsidP="00EA6423">
          <w:pPr>
            <w:jc w:val="center"/>
            <w:rPr>
              <w:b/>
              <w:bCs/>
              <w:sz w:val="12"/>
              <w:szCs w:val="12"/>
            </w:rPr>
          </w:pPr>
          <w:r w:rsidRPr="00AD03A2">
            <w:rPr>
              <w:b/>
              <w:bCs/>
              <w:sz w:val="12"/>
              <w:szCs w:val="12"/>
            </w:rPr>
            <w:t>KONULAR</w:t>
          </w:r>
        </w:p>
      </w:tc>
      <w:tc>
        <w:tcPr>
          <w:tcW w:w="2340" w:type="dxa"/>
          <w:vMerge w:val="restart"/>
          <w:vAlign w:val="center"/>
        </w:tcPr>
        <w:p w:rsidR="00D7302E" w:rsidRPr="00AD03A2" w:rsidRDefault="008A62DB" w:rsidP="00EA6423">
          <w:pPr>
            <w:jc w:val="center"/>
            <w:rPr>
              <w:b/>
              <w:bCs/>
              <w:sz w:val="12"/>
              <w:szCs w:val="12"/>
            </w:rPr>
          </w:pPr>
          <w:r w:rsidRPr="00AD03A2">
            <w:rPr>
              <w:b/>
              <w:bCs/>
              <w:sz w:val="12"/>
              <w:szCs w:val="12"/>
            </w:rPr>
            <w:t>ÖĞRENME-ÖĞRETME YÖNTEM VE TEKNİKLERİ</w:t>
          </w:r>
        </w:p>
      </w:tc>
      <w:tc>
        <w:tcPr>
          <w:tcW w:w="2340" w:type="dxa"/>
          <w:vMerge w:val="restart"/>
          <w:vAlign w:val="center"/>
        </w:tcPr>
        <w:p w:rsidR="00D7302E" w:rsidRPr="00AD03A2" w:rsidRDefault="008A62DB" w:rsidP="00EA6423">
          <w:pPr>
            <w:jc w:val="center"/>
            <w:rPr>
              <w:b/>
              <w:bCs/>
              <w:sz w:val="12"/>
              <w:szCs w:val="12"/>
            </w:rPr>
          </w:pPr>
          <w:r w:rsidRPr="00AD03A2">
            <w:rPr>
              <w:b/>
              <w:bCs/>
              <w:sz w:val="12"/>
              <w:szCs w:val="12"/>
            </w:rPr>
            <w:t>KULLANILAN EĞİTİM TEKNOLOJİLERİ, ARAÇ VE GEREÇLERİ</w:t>
          </w:r>
        </w:p>
      </w:tc>
      <w:tc>
        <w:tcPr>
          <w:tcW w:w="2340" w:type="dxa"/>
          <w:vMerge w:val="restart"/>
          <w:vAlign w:val="center"/>
        </w:tcPr>
        <w:p w:rsidR="00D7302E" w:rsidRPr="00AD03A2" w:rsidRDefault="008A62DB" w:rsidP="00EA6423">
          <w:pPr>
            <w:jc w:val="center"/>
            <w:rPr>
              <w:b/>
              <w:bCs/>
              <w:sz w:val="12"/>
              <w:szCs w:val="12"/>
            </w:rPr>
          </w:pPr>
          <w:r w:rsidRPr="00AD03A2">
            <w:rPr>
              <w:b/>
              <w:bCs/>
              <w:sz w:val="12"/>
              <w:szCs w:val="12"/>
            </w:rPr>
            <w:t>DEĞERLENDİRME</w:t>
          </w:r>
        </w:p>
        <w:p w:rsidR="00D7302E" w:rsidRPr="00AD03A2" w:rsidRDefault="008A62DB" w:rsidP="00EA6423">
          <w:pPr>
            <w:jc w:val="center"/>
            <w:rPr>
              <w:b/>
              <w:bCs/>
              <w:sz w:val="12"/>
              <w:szCs w:val="12"/>
            </w:rPr>
          </w:pPr>
          <w:r w:rsidRPr="00AD03A2">
            <w:rPr>
              <w:b/>
              <w:bCs/>
              <w:sz w:val="12"/>
              <w:szCs w:val="12"/>
            </w:rPr>
            <w:t>(Hedef ve Davranışlara Ulaşma Düzeyi.</w:t>
          </w:r>
        </w:p>
      </w:tc>
    </w:tr>
    <w:tr w:rsidR="00D7302E" w:rsidRPr="00AD03A2" w:rsidTr="005F4ED3">
      <w:trPr>
        <w:gridAfter w:val="1"/>
        <w:wAfter w:w="453" w:type="dxa"/>
        <w:cantSplit/>
        <w:trHeight w:val="840"/>
      </w:trPr>
      <w:tc>
        <w:tcPr>
          <w:tcW w:w="428" w:type="dxa"/>
          <w:textDirection w:val="btLr"/>
        </w:tcPr>
        <w:p w:rsidR="00D7302E" w:rsidRPr="00AD03A2" w:rsidRDefault="008A62DB" w:rsidP="002121CB">
          <w:pPr>
            <w:ind w:left="113" w:right="113"/>
            <w:jc w:val="center"/>
            <w:rPr>
              <w:b/>
              <w:bCs/>
              <w:sz w:val="12"/>
              <w:szCs w:val="12"/>
            </w:rPr>
          </w:pPr>
          <w:r>
            <w:rPr>
              <w:b/>
              <w:bCs/>
              <w:sz w:val="12"/>
              <w:szCs w:val="12"/>
            </w:rPr>
            <w:t>A</w:t>
          </w:r>
          <w:r w:rsidRPr="00AD03A2">
            <w:rPr>
              <w:b/>
              <w:bCs/>
              <w:sz w:val="12"/>
              <w:szCs w:val="12"/>
            </w:rPr>
            <w:t>Y</w:t>
          </w:r>
        </w:p>
      </w:tc>
      <w:tc>
        <w:tcPr>
          <w:tcW w:w="425" w:type="dxa"/>
          <w:textDirection w:val="btLr"/>
        </w:tcPr>
        <w:p w:rsidR="00D7302E" w:rsidRPr="00AD03A2" w:rsidRDefault="008A62DB" w:rsidP="002121CB">
          <w:pPr>
            <w:ind w:left="113" w:right="113"/>
            <w:jc w:val="center"/>
            <w:rPr>
              <w:b/>
              <w:bCs/>
              <w:sz w:val="12"/>
              <w:szCs w:val="12"/>
            </w:rPr>
          </w:pPr>
          <w:r w:rsidRPr="00AD03A2">
            <w:rPr>
              <w:b/>
              <w:bCs/>
              <w:sz w:val="12"/>
              <w:szCs w:val="12"/>
            </w:rPr>
            <w:t>HAFTA</w:t>
          </w:r>
        </w:p>
      </w:tc>
      <w:tc>
        <w:tcPr>
          <w:tcW w:w="422" w:type="dxa"/>
          <w:textDirection w:val="btLr"/>
        </w:tcPr>
        <w:p w:rsidR="00D7302E" w:rsidRPr="00AD03A2" w:rsidRDefault="008A62DB" w:rsidP="002121CB">
          <w:pPr>
            <w:ind w:left="113" w:right="113"/>
            <w:jc w:val="center"/>
            <w:rPr>
              <w:b/>
              <w:bCs/>
              <w:sz w:val="12"/>
              <w:szCs w:val="12"/>
            </w:rPr>
          </w:pPr>
          <w:r w:rsidRPr="00AD03A2">
            <w:rPr>
              <w:b/>
              <w:bCs/>
              <w:sz w:val="12"/>
              <w:szCs w:val="12"/>
            </w:rPr>
            <w:t>DERS SAATİ</w:t>
          </w:r>
        </w:p>
      </w:tc>
      <w:tc>
        <w:tcPr>
          <w:tcW w:w="3780" w:type="dxa"/>
          <w:vMerge/>
          <w:vAlign w:val="center"/>
        </w:tcPr>
        <w:p w:rsidR="00D7302E" w:rsidRPr="00AD03A2" w:rsidRDefault="00685111" w:rsidP="00EA6423">
          <w:pPr>
            <w:jc w:val="center"/>
            <w:rPr>
              <w:b/>
              <w:bCs/>
              <w:sz w:val="12"/>
              <w:szCs w:val="12"/>
            </w:rPr>
          </w:pPr>
        </w:p>
      </w:tc>
      <w:tc>
        <w:tcPr>
          <w:tcW w:w="3240" w:type="dxa"/>
          <w:vMerge/>
          <w:vAlign w:val="center"/>
        </w:tcPr>
        <w:p w:rsidR="00D7302E" w:rsidRPr="00AD03A2" w:rsidRDefault="00685111" w:rsidP="00EA6423">
          <w:pPr>
            <w:jc w:val="center"/>
            <w:rPr>
              <w:b/>
              <w:bCs/>
              <w:sz w:val="12"/>
              <w:szCs w:val="12"/>
            </w:rPr>
          </w:pPr>
        </w:p>
      </w:tc>
      <w:tc>
        <w:tcPr>
          <w:tcW w:w="2340" w:type="dxa"/>
          <w:vMerge/>
          <w:vAlign w:val="center"/>
        </w:tcPr>
        <w:p w:rsidR="00D7302E" w:rsidRPr="00AD03A2" w:rsidRDefault="00685111" w:rsidP="00EA6423">
          <w:pPr>
            <w:jc w:val="center"/>
            <w:rPr>
              <w:b/>
              <w:bCs/>
              <w:sz w:val="12"/>
              <w:szCs w:val="12"/>
            </w:rPr>
          </w:pPr>
        </w:p>
      </w:tc>
      <w:tc>
        <w:tcPr>
          <w:tcW w:w="2340" w:type="dxa"/>
          <w:vMerge/>
          <w:vAlign w:val="center"/>
        </w:tcPr>
        <w:p w:rsidR="00D7302E" w:rsidRPr="00AD03A2" w:rsidRDefault="00685111" w:rsidP="00EA6423">
          <w:pPr>
            <w:jc w:val="center"/>
            <w:rPr>
              <w:b/>
              <w:bCs/>
              <w:sz w:val="12"/>
              <w:szCs w:val="12"/>
            </w:rPr>
          </w:pPr>
        </w:p>
      </w:tc>
      <w:tc>
        <w:tcPr>
          <w:tcW w:w="2340" w:type="dxa"/>
          <w:vMerge/>
          <w:vAlign w:val="center"/>
        </w:tcPr>
        <w:p w:rsidR="00D7302E" w:rsidRPr="00AD03A2" w:rsidRDefault="00685111" w:rsidP="00EA6423">
          <w:pPr>
            <w:jc w:val="center"/>
            <w:rPr>
              <w:b/>
              <w:bCs/>
              <w:sz w:val="12"/>
              <w:szCs w:val="12"/>
            </w:rPr>
          </w:pPr>
        </w:p>
      </w:tc>
    </w:tr>
  </w:tbl>
  <w:p w:rsidR="00D7302E" w:rsidRPr="000A6882" w:rsidRDefault="00685111" w:rsidP="00EA6423">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4113"/>
    <w:multiLevelType w:val="hybridMultilevel"/>
    <w:tmpl w:val="41747B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0D13462"/>
    <w:multiLevelType w:val="multilevel"/>
    <w:tmpl w:val="BF141102"/>
    <w:lvl w:ilvl="0">
      <w:start w:val="2"/>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4992" w:hanging="720"/>
      </w:pPr>
      <w:rPr>
        <w:rFonts w:cs="Times New Roman"/>
      </w:rPr>
    </w:lvl>
    <w:lvl w:ilvl="4">
      <w:start w:val="1"/>
      <w:numFmt w:val="decimal"/>
      <w:lvlText w:val="%1.%2.%3.%4.%5."/>
      <w:lvlJc w:val="left"/>
      <w:pPr>
        <w:ind w:left="6776" w:hanging="1080"/>
      </w:pPr>
      <w:rPr>
        <w:rFonts w:cs="Times New Roman"/>
      </w:rPr>
    </w:lvl>
    <w:lvl w:ilvl="5">
      <w:start w:val="1"/>
      <w:numFmt w:val="decimal"/>
      <w:lvlText w:val="%1.%2.%3.%4.%5.%6."/>
      <w:lvlJc w:val="left"/>
      <w:pPr>
        <w:ind w:left="8200" w:hanging="1080"/>
      </w:pPr>
      <w:rPr>
        <w:rFonts w:cs="Times New Roman"/>
      </w:rPr>
    </w:lvl>
    <w:lvl w:ilvl="6">
      <w:start w:val="1"/>
      <w:numFmt w:val="decimal"/>
      <w:lvlText w:val="%1.%2.%3.%4.%5.%6.%7."/>
      <w:lvlJc w:val="left"/>
      <w:pPr>
        <w:ind w:left="9984" w:hanging="1440"/>
      </w:pPr>
      <w:rPr>
        <w:rFonts w:cs="Times New Roman"/>
      </w:rPr>
    </w:lvl>
    <w:lvl w:ilvl="7">
      <w:start w:val="1"/>
      <w:numFmt w:val="decimal"/>
      <w:lvlText w:val="%1.%2.%3.%4.%5.%6.%7.%8."/>
      <w:lvlJc w:val="left"/>
      <w:pPr>
        <w:ind w:left="11408" w:hanging="1440"/>
      </w:pPr>
      <w:rPr>
        <w:rFonts w:cs="Times New Roman"/>
      </w:rPr>
    </w:lvl>
    <w:lvl w:ilvl="8">
      <w:start w:val="1"/>
      <w:numFmt w:val="decimal"/>
      <w:lvlText w:val="%1.%2.%3.%4.%5.%6.%7.%8.%9."/>
      <w:lvlJc w:val="left"/>
      <w:pPr>
        <w:ind w:left="13192" w:hanging="1800"/>
      </w:pPr>
      <w:rPr>
        <w:rFonts w:cs="Times New Roman"/>
      </w:rPr>
    </w:lvl>
  </w:abstractNum>
  <w:abstractNum w:abstractNumId="2">
    <w:nsid w:val="3373770A"/>
    <w:multiLevelType w:val="hybridMultilevel"/>
    <w:tmpl w:val="41747B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AB166C3"/>
    <w:multiLevelType w:val="multilevel"/>
    <w:tmpl w:val="CD4C5434"/>
    <w:lvl w:ilvl="0">
      <w:start w:val="1"/>
      <w:numFmt w:val="decimal"/>
      <w:lvlText w:val="%1."/>
      <w:lvlJc w:val="left"/>
      <w:pPr>
        <w:ind w:left="720" w:hanging="360"/>
      </w:pPr>
      <w:rPr>
        <w:rFonts w:cs="Times New Roman"/>
      </w:rPr>
    </w:lvl>
    <w:lvl w:ilvl="1">
      <w:start w:val="1"/>
      <w:numFmt w:val="decimal"/>
      <w:lvlText w:val="%2."/>
      <w:lvlJc w:val="left"/>
      <w:pPr>
        <w:ind w:left="704"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nsid w:val="4DC9521A"/>
    <w:multiLevelType w:val="hybridMultilevel"/>
    <w:tmpl w:val="44223DE8"/>
    <w:lvl w:ilvl="0" w:tplc="04988E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005E51"/>
    <w:multiLevelType w:val="hybridMultilevel"/>
    <w:tmpl w:val="058AFC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83A493C"/>
    <w:multiLevelType w:val="multilevel"/>
    <w:tmpl w:val="B052D9D4"/>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7">
    <w:nsid w:val="74EC5555"/>
    <w:multiLevelType w:val="hybridMultilevel"/>
    <w:tmpl w:val="F07080F8"/>
    <w:lvl w:ilvl="0" w:tplc="041F0001">
      <w:start w:val="1"/>
      <w:numFmt w:val="bullet"/>
      <w:lvlText w:val=""/>
      <w:lvlJc w:val="left"/>
      <w:pPr>
        <w:tabs>
          <w:tab w:val="num" w:pos="1134"/>
        </w:tabs>
        <w:ind w:left="1134" w:hanging="567"/>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nsid w:val="7C144F4F"/>
    <w:multiLevelType w:val="hybridMultilevel"/>
    <w:tmpl w:val="42F643C4"/>
    <w:lvl w:ilvl="0" w:tplc="A89A9E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5DB0"/>
    <w:rsid w:val="00035DB0"/>
    <w:rsid w:val="00184973"/>
    <w:rsid w:val="001E1543"/>
    <w:rsid w:val="002A2A63"/>
    <w:rsid w:val="002E338E"/>
    <w:rsid w:val="00685111"/>
    <w:rsid w:val="007609E1"/>
    <w:rsid w:val="00802250"/>
    <w:rsid w:val="008A3CA6"/>
    <w:rsid w:val="008A62DB"/>
    <w:rsid w:val="00905BB4"/>
    <w:rsid w:val="009D752C"/>
    <w:rsid w:val="00D007E2"/>
    <w:rsid w:val="00EF7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D648C-895C-4E35-A6A2-F697FBFD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35DB0"/>
    <w:pPr>
      <w:tabs>
        <w:tab w:val="center" w:pos="4536"/>
        <w:tab w:val="right" w:pos="9072"/>
      </w:tabs>
    </w:pPr>
    <w:rPr>
      <w:rFonts w:ascii="Calibri" w:hAnsi="Calibri"/>
      <w:noProof w:val="0"/>
      <w:sz w:val="20"/>
      <w:szCs w:val="20"/>
    </w:rPr>
  </w:style>
  <w:style w:type="character" w:customStyle="1" w:styleId="stbilgiChar">
    <w:name w:val="Üstbilgi Char"/>
    <w:basedOn w:val="VarsaylanParagrafYazTipi"/>
    <w:link w:val="stbilgi"/>
    <w:uiPriority w:val="99"/>
    <w:rsid w:val="00035DB0"/>
    <w:rPr>
      <w:rFonts w:ascii="Calibri" w:eastAsia="Times New Roman" w:hAnsi="Calibri" w:cs="Times New Roman"/>
      <w:sz w:val="20"/>
      <w:szCs w:val="20"/>
    </w:rPr>
  </w:style>
  <w:style w:type="paragraph" w:styleId="ListeParagraf">
    <w:name w:val="List Paragraph"/>
    <w:basedOn w:val="Normal"/>
    <w:uiPriority w:val="99"/>
    <w:qFormat/>
    <w:rsid w:val="00035DB0"/>
    <w:pPr>
      <w:ind w:left="720"/>
    </w:pPr>
  </w:style>
  <w:style w:type="paragraph" w:customStyle="1" w:styleId="Default">
    <w:name w:val="Default"/>
    <w:rsid w:val="00035DB0"/>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ltbilgi">
    <w:name w:val="footer"/>
    <w:basedOn w:val="Normal"/>
    <w:link w:val="AltbilgiChar"/>
    <w:uiPriority w:val="99"/>
    <w:unhideWhenUsed/>
    <w:rsid w:val="00035DB0"/>
    <w:pPr>
      <w:tabs>
        <w:tab w:val="center" w:pos="4536"/>
        <w:tab w:val="right" w:pos="9072"/>
      </w:tabs>
    </w:pPr>
  </w:style>
  <w:style w:type="character" w:customStyle="1" w:styleId="AltbilgiChar">
    <w:name w:val="Altbilgi Char"/>
    <w:basedOn w:val="VarsaylanParagrafYazTipi"/>
    <w:link w:val="Altbilgi"/>
    <w:uiPriority w:val="99"/>
    <w:rsid w:val="00035DB0"/>
    <w:rPr>
      <w:rFonts w:ascii="Times New Roman" w:eastAsia="Times New Roman" w:hAnsi="Times New Roman" w:cs="Times New Roman"/>
      <w:noProof/>
      <w:sz w:val="24"/>
      <w:szCs w:val="24"/>
    </w:rPr>
  </w:style>
  <w:style w:type="paragraph" w:styleId="bekMetni">
    <w:name w:val="Block Text"/>
    <w:basedOn w:val="Normal"/>
    <w:rsid w:val="00035DB0"/>
    <w:pPr>
      <w:ind w:left="113" w:right="113"/>
      <w:jc w:val="center"/>
    </w:pPr>
    <w:rPr>
      <w:rFonts w:ascii="Arial" w:eastAsia="Arial Unicode MS" w:hAnsi="Arial" w:cs="Arial Unicode MS"/>
      <w:noProof w:val="0"/>
      <w:sz w:val="20"/>
      <w:szCs w:val="16"/>
      <w:lang w:val="en-GB" w:eastAsia="tr-TR"/>
    </w:rPr>
  </w:style>
  <w:style w:type="paragraph" w:styleId="NormalWeb">
    <w:name w:val="Normal (Web)"/>
    <w:basedOn w:val="Normal"/>
    <w:uiPriority w:val="99"/>
    <w:semiHidden/>
    <w:unhideWhenUsed/>
    <w:rsid w:val="002A2A63"/>
    <w:pPr>
      <w:spacing w:before="100" w:beforeAutospacing="1" w:after="100" w:afterAutospacing="1"/>
    </w:pPr>
    <w:rPr>
      <w:noProof w:val="0"/>
      <w:lang w:eastAsia="tr-TR"/>
    </w:rPr>
  </w:style>
  <w:style w:type="character" w:styleId="Kpr">
    <w:name w:val="Hyperlink"/>
    <w:basedOn w:val="VarsaylanParagrafYazTipi"/>
    <w:uiPriority w:val="99"/>
    <w:unhideWhenUsed/>
    <w:rsid w:val="002A2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logretmenl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2297</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Ozan KARA</cp:lastModifiedBy>
  <cp:revision>10</cp:revision>
  <dcterms:created xsi:type="dcterms:W3CDTF">2015-09-04T14:00:00Z</dcterms:created>
  <dcterms:modified xsi:type="dcterms:W3CDTF">2015-09-11T11:47:00Z</dcterms:modified>
</cp:coreProperties>
</file>