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95" w:rsidRPr="00FF0671" w:rsidRDefault="004F6695" w:rsidP="004F6695">
      <w:pPr>
        <w:jc w:val="center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……………………………………</w:t>
      </w:r>
      <w:proofErr w:type="gramEnd"/>
      <w:r w:rsidRPr="00FF0671">
        <w:rPr>
          <w:rFonts w:ascii="Calibri" w:hAnsi="Calibri"/>
          <w:b/>
          <w:bCs/>
        </w:rPr>
        <w:t xml:space="preserve"> MESLEKİ VE TEKNİK ANADOLU LİSESİ </w:t>
      </w:r>
    </w:p>
    <w:p w:rsidR="004F6695" w:rsidRPr="00FF0671" w:rsidRDefault="00600B30" w:rsidP="004F669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2018-2019</w:t>
      </w:r>
      <w:r w:rsidR="004F6695">
        <w:rPr>
          <w:rFonts w:ascii="Calibri" w:hAnsi="Calibri"/>
          <w:b/>
          <w:bCs/>
        </w:rPr>
        <w:t xml:space="preserve"> </w:t>
      </w:r>
      <w:r w:rsidR="004F6695" w:rsidRPr="00FF0671">
        <w:rPr>
          <w:rFonts w:ascii="Calibri" w:hAnsi="Calibri"/>
          <w:b/>
          <w:bCs/>
        </w:rPr>
        <w:t xml:space="preserve">ÖĞRETİM YILI 9.SINIFLAR </w:t>
      </w:r>
      <w:r w:rsidR="004F6695" w:rsidRPr="00FF0671">
        <w:rPr>
          <w:rFonts w:ascii="Calibri" w:hAnsi="Calibri"/>
          <w:b/>
          <w:bCs/>
          <w:i/>
          <w:u w:val="single"/>
        </w:rPr>
        <w:t>MESLEKİ GELİŞİM</w:t>
      </w:r>
      <w:r w:rsidR="004F6695" w:rsidRPr="00FF0671">
        <w:rPr>
          <w:rFonts w:ascii="Calibri" w:hAnsi="Calibri"/>
          <w:b/>
          <w:bCs/>
        </w:rPr>
        <w:t xml:space="preserve"> DERSİ YILLIK PLANI</w:t>
      </w:r>
    </w:p>
    <w:tbl>
      <w:tblPr>
        <w:tblpPr w:leftFromText="141" w:rightFromText="141" w:vertAnchor="page" w:horzAnchor="margin" w:tblpY="138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648"/>
        <w:gridCol w:w="570"/>
        <w:gridCol w:w="3260"/>
        <w:gridCol w:w="415"/>
        <w:gridCol w:w="4395"/>
        <w:gridCol w:w="1984"/>
        <w:gridCol w:w="2268"/>
        <w:gridCol w:w="1761"/>
      </w:tblGrid>
      <w:tr w:rsidR="004F6695" w:rsidRPr="00FF0671" w:rsidTr="004E29C6">
        <w:trPr>
          <w:trHeight w:val="987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F6695" w:rsidRPr="00FF0671" w:rsidRDefault="004F6695" w:rsidP="00D67137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AY</w:t>
            </w:r>
          </w:p>
        </w:tc>
        <w:tc>
          <w:tcPr>
            <w:tcW w:w="648" w:type="dxa"/>
            <w:shd w:val="clear" w:color="auto" w:fill="D9D9D9"/>
            <w:noWrap/>
            <w:textDirection w:val="btLr"/>
            <w:vAlign w:val="center"/>
          </w:tcPr>
          <w:p w:rsidR="004F6695" w:rsidRPr="00FF0671" w:rsidRDefault="004F6695" w:rsidP="00D67137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HAFTA</w:t>
            </w:r>
          </w:p>
        </w:tc>
        <w:tc>
          <w:tcPr>
            <w:tcW w:w="570" w:type="dxa"/>
            <w:shd w:val="clear" w:color="auto" w:fill="D9D9D9"/>
            <w:noWrap/>
            <w:textDirection w:val="btLr"/>
            <w:vAlign w:val="center"/>
          </w:tcPr>
          <w:p w:rsidR="004F6695" w:rsidRPr="00FF0671" w:rsidRDefault="004F6695" w:rsidP="00D67137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F6695" w:rsidRPr="00FF0671" w:rsidRDefault="004F6695" w:rsidP="00D67137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KAZANIMLAR</w:t>
            </w: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(HEDEF VE DAVRANIŞLAR)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4F6695" w:rsidRPr="00FF0671" w:rsidRDefault="004F6695" w:rsidP="00D67137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/>
            <w:noWrap/>
            <w:vAlign w:val="center"/>
          </w:tcPr>
          <w:p w:rsidR="004F6695" w:rsidRPr="00FF0671" w:rsidRDefault="004F6695" w:rsidP="00D67137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KONULAR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F6695" w:rsidRPr="00FF0671" w:rsidRDefault="004F6695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F6695" w:rsidRPr="00FF0671" w:rsidRDefault="004F6695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KULLANILAN EĞİTİM TEKNOLOJİLERİ, ARAÇ VE GEREÇLER</w:t>
            </w:r>
          </w:p>
        </w:tc>
        <w:tc>
          <w:tcPr>
            <w:tcW w:w="1761" w:type="dxa"/>
            <w:shd w:val="clear" w:color="auto" w:fill="D9D9D9"/>
            <w:noWrap/>
            <w:vAlign w:val="center"/>
          </w:tcPr>
          <w:p w:rsidR="004F6695" w:rsidRPr="00FF0671" w:rsidRDefault="004F6695" w:rsidP="00D671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DEĞERLENDİRME</w:t>
            </w:r>
          </w:p>
        </w:tc>
      </w:tr>
      <w:tr w:rsidR="004E29C6" w:rsidRPr="00FF0671" w:rsidTr="004E29C6">
        <w:trPr>
          <w:trHeight w:val="1376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EYLÜL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(3) 17-21 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Meslek, Ahlak ve İş/Meslek Ahlakı kavramlarını bilir.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ÜNİTE 1 MESLEK AHLAKI VE AHİLİK</w:t>
            </w:r>
          </w:p>
        </w:tc>
        <w:tc>
          <w:tcPr>
            <w:tcW w:w="4395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1.MESLEK AHLAKI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1.1 Meslek Kavramı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1.2 Ahlak Kavramı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1.3 İş/Meslek Ahlakı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26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761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F0671">
              <w:rPr>
                <w:rFonts w:ascii="Comic Sans MS" w:hAnsi="Comic Sans MS" w:cs="Calibri"/>
              </w:rPr>
              <w:t xml:space="preserve">Atatürk ve Milli </w:t>
            </w:r>
            <w:r w:rsidRPr="00FF0671">
              <w:rPr>
                <w:rFonts w:ascii="Comic Sans MS" w:hAnsi="Comic Sans MS" w:cs="Calibri"/>
                <w:sz w:val="20"/>
                <w:szCs w:val="20"/>
              </w:rPr>
              <w:t>Eğitim</w:t>
            </w:r>
          </w:p>
        </w:tc>
      </w:tr>
      <w:tr w:rsidR="004E29C6" w:rsidRPr="00FF0671" w:rsidTr="004E29C6">
        <w:trPr>
          <w:cantSplit/>
          <w:trHeight w:val="1424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EYLÜL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24-28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FF0671">
              <w:rPr>
                <w:rFonts w:ascii="Calibri" w:hAnsi="Calibri" w:cs="Calibri"/>
                <w:color w:val="000000"/>
              </w:rPr>
              <w:t>Mesleki örgütlenme ve Meslek Kuruluşu/Meslek Örgütü kavramlarını bilir.</w:t>
            </w:r>
          </w:p>
        </w:tc>
        <w:tc>
          <w:tcPr>
            <w:tcW w:w="415" w:type="dxa"/>
            <w:vMerge/>
            <w:vAlign w:val="center"/>
          </w:tcPr>
          <w:p w:rsidR="004E29C6" w:rsidRPr="00FF0671" w:rsidRDefault="004E29C6" w:rsidP="00D6713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395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2.MESLEKİ ÖRGÜTLENME VE MESLEK KURULUŞLARI</w:t>
            </w:r>
          </w:p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FF0671">
              <w:rPr>
                <w:rFonts w:ascii="Calibri" w:hAnsi="Calibri" w:cs="Calibri"/>
                <w:color w:val="000000"/>
              </w:rPr>
              <w:t>2.1 Mesleki örgütlenme</w:t>
            </w:r>
          </w:p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FF0671">
              <w:rPr>
                <w:rFonts w:ascii="Calibri" w:hAnsi="Calibri" w:cs="Calibri"/>
                <w:color w:val="000000"/>
              </w:rPr>
              <w:t>2.2 Meslek Kuruluşu/Meslek Örgütü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26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761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F0671">
              <w:rPr>
                <w:rFonts w:ascii="Comic Sans MS" w:eastAsia="Calibri" w:hAnsi="Comic Sans MS"/>
                <w:sz w:val="16"/>
                <w:szCs w:val="16"/>
              </w:rPr>
              <w:t>1.ve2.Dönem içerisinde belirtilen tarihlerde ölçme ve değerlendirme yapılacaktır(klasik-test).</w:t>
            </w:r>
          </w:p>
        </w:tc>
      </w:tr>
      <w:tr w:rsidR="004E29C6" w:rsidRPr="00FF0671" w:rsidTr="004E29C6">
        <w:trPr>
          <w:cantSplit/>
          <w:trHeight w:val="1543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EKİM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(1) 1-5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Kamu ve sivil toplum kuruluşlarını ve önemini bilir.</w:t>
            </w:r>
          </w:p>
        </w:tc>
        <w:tc>
          <w:tcPr>
            <w:tcW w:w="415" w:type="dxa"/>
            <w:vMerge/>
            <w:vAlign w:val="center"/>
          </w:tcPr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FF0671">
              <w:rPr>
                <w:rFonts w:ascii="Calibri" w:hAnsi="Calibri" w:cs="Calibri"/>
                <w:color w:val="000000"/>
              </w:rPr>
              <w:t>2.2.1 Kamu Kurumu Niteliğindeki Meslek Kuruluşu Kavramı</w:t>
            </w:r>
          </w:p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FF0671">
              <w:rPr>
                <w:rFonts w:ascii="Calibri" w:hAnsi="Calibri" w:cs="Calibri"/>
                <w:color w:val="000000"/>
              </w:rPr>
              <w:t>2.2.2 Sivil Toplum ve Sivil Toplum Kuruluşları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26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761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E29C6" w:rsidRPr="00FF0671" w:rsidTr="004E29C6">
        <w:trPr>
          <w:cantSplit/>
          <w:trHeight w:val="1544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EKİM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8-12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Ahilik ve ahilik teşkilatı kavramını ve önemini bilir.</w:t>
            </w:r>
          </w:p>
        </w:tc>
        <w:tc>
          <w:tcPr>
            <w:tcW w:w="415" w:type="dxa"/>
            <w:vMerge/>
            <w:vAlign w:val="center"/>
          </w:tcPr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FF0671">
              <w:rPr>
                <w:rFonts w:ascii="Calibri" w:hAnsi="Calibri" w:cs="Calibri"/>
                <w:color w:val="000000"/>
              </w:rPr>
              <w:t>2.3 Ahilik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26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761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E29C6" w:rsidRPr="00FF0671" w:rsidTr="004E29C6">
        <w:trPr>
          <w:cantSplit/>
          <w:trHeight w:val="1300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EKİM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 15-19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Toplum düzenin oluşturan değerleri bilir ve önem verir.</w:t>
            </w:r>
          </w:p>
        </w:tc>
        <w:tc>
          <w:tcPr>
            <w:tcW w:w="415" w:type="dxa"/>
            <w:vMerge/>
            <w:vAlign w:val="center"/>
          </w:tcPr>
          <w:p w:rsidR="004E29C6" w:rsidRPr="00FF0671" w:rsidRDefault="004E29C6" w:rsidP="00D6713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395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3. TOPLUM VE AHİLİK DEĞERLERİ</w:t>
            </w:r>
          </w:p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FF0671">
              <w:rPr>
                <w:rFonts w:ascii="Calibri" w:hAnsi="Calibri" w:cs="Calibri"/>
                <w:color w:val="000000"/>
              </w:rPr>
              <w:t>3.1 Toplum Düzenini Oluşturan Değerler</w:t>
            </w:r>
          </w:p>
          <w:p w:rsidR="004E29C6" w:rsidRPr="00FF0671" w:rsidRDefault="004E29C6" w:rsidP="00D6713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26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761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E29C6" w:rsidRPr="00FF0671" w:rsidTr="004E29C6">
        <w:trPr>
          <w:trHeight w:val="1300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EKİM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22-26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Ahiliğin t</w:t>
            </w:r>
            <w:r w:rsidRPr="00FF0671">
              <w:rPr>
                <w:rFonts w:ascii="Calibri" w:hAnsi="Calibri" w:cs="Calibri"/>
                <w:sz w:val="22"/>
                <w:szCs w:val="22"/>
              </w:rPr>
              <w:t>oplum düzenin</w:t>
            </w:r>
            <w:r>
              <w:rPr>
                <w:rFonts w:ascii="Calibri" w:hAnsi="Calibri" w:cs="Calibri"/>
                <w:sz w:val="22"/>
                <w:szCs w:val="22"/>
              </w:rPr>
              <w:t>e etkilerini</w:t>
            </w:r>
            <w:r w:rsidRPr="00FF0671">
              <w:rPr>
                <w:rFonts w:ascii="Calibri" w:hAnsi="Calibri" w:cs="Calibri"/>
                <w:sz w:val="22"/>
                <w:szCs w:val="22"/>
              </w:rPr>
              <w:t xml:space="preserve"> bilir ve önem verir.</w:t>
            </w:r>
          </w:p>
        </w:tc>
        <w:tc>
          <w:tcPr>
            <w:tcW w:w="41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</w:rPr>
              <w:t>3.2 Ahiliğin Toplum Düzenindeki Yeri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26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761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F0671">
              <w:rPr>
                <w:rFonts w:ascii="Comic Sans MS" w:hAnsi="Comic Sans MS"/>
                <w:sz w:val="20"/>
                <w:szCs w:val="20"/>
              </w:rPr>
              <w:t>Cumhuriyetin Önemi</w:t>
            </w:r>
          </w:p>
        </w:tc>
      </w:tr>
    </w:tbl>
    <w:p w:rsidR="000E4E90" w:rsidRDefault="000E4E90"/>
    <w:tbl>
      <w:tblPr>
        <w:tblpPr w:leftFromText="141" w:rightFromText="141" w:vertAnchor="page" w:horzAnchor="margin" w:tblpY="451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886"/>
        <w:gridCol w:w="602"/>
        <w:gridCol w:w="3119"/>
        <w:gridCol w:w="415"/>
        <w:gridCol w:w="4546"/>
        <w:gridCol w:w="1984"/>
        <w:gridCol w:w="2127"/>
        <w:gridCol w:w="1889"/>
      </w:tblGrid>
      <w:tr w:rsidR="006B44D3" w:rsidRPr="00FF0671" w:rsidTr="004E29C6">
        <w:trPr>
          <w:trHeight w:val="2682"/>
        </w:trPr>
        <w:tc>
          <w:tcPr>
            <w:tcW w:w="562" w:type="dxa"/>
            <w:shd w:val="clear" w:color="auto" w:fill="D9D9D9"/>
            <w:noWrap/>
            <w:textDirection w:val="btLr"/>
            <w:vAlign w:val="center"/>
          </w:tcPr>
          <w:p w:rsidR="006B44D3" w:rsidRPr="00FF0671" w:rsidRDefault="006B44D3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EKİM / KASIM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(1) 30 EKİM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2 KASIM</w:t>
            </w:r>
          </w:p>
          <w:p w:rsidR="006B44D3" w:rsidRPr="00FF0671" w:rsidRDefault="006B44D3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noWrap/>
            <w:textDirection w:val="btLr"/>
            <w:vAlign w:val="center"/>
          </w:tcPr>
          <w:p w:rsidR="006B44D3" w:rsidRPr="00FF0671" w:rsidRDefault="006B44D3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Çalıştığı yerde iş güvenliğini tehdit eden unsurları belirleyerek gerekli tedbirleri alır. 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6B44D3" w:rsidRPr="00FF0671" w:rsidRDefault="006B44D3" w:rsidP="00D67137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ÜNİTE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 İŞ SAĞLIĞI VE GÜVENLİK</w:t>
            </w:r>
          </w:p>
        </w:tc>
        <w:tc>
          <w:tcPr>
            <w:tcW w:w="4546" w:type="dxa"/>
            <w:noWrap/>
            <w:vAlign w:val="center"/>
          </w:tcPr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</w:rPr>
              <w:t>1. İŞYERİ GÜVENLİĞİ VE TEHDİT EDİCİ</w:t>
            </w:r>
            <w:r w:rsidRPr="00FF067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F0671">
              <w:rPr>
                <w:rFonts w:ascii="Calibri" w:hAnsi="Calibri" w:cs="Calibri"/>
                <w:b/>
                <w:bCs/>
                <w:color w:val="FF0000"/>
              </w:rPr>
              <w:t>UNSURLAR</w:t>
            </w:r>
            <w:r w:rsidRPr="00FF067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1.1 İş güvenliğini tanıma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1.2 İş güvenliğinin önemi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1.3 İş güvenliğinin amacı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1.4 İşçi sağlığı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1.5 Ortak güvenlik önlemleri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1.6 Koruyucu araçları</w:t>
            </w:r>
          </w:p>
        </w:tc>
        <w:tc>
          <w:tcPr>
            <w:tcW w:w="1984" w:type="dxa"/>
            <w:noWrap/>
            <w:vAlign w:val="center"/>
          </w:tcPr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6B44D3" w:rsidRPr="00FF0671" w:rsidRDefault="006B44D3" w:rsidP="00D67137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89" w:type="dxa"/>
            <w:noWrap/>
            <w:vAlign w:val="center"/>
          </w:tcPr>
          <w:p w:rsidR="006B44D3" w:rsidRPr="00FF0671" w:rsidRDefault="006B44D3" w:rsidP="00D67137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E29C6" w:rsidRPr="00FF0671" w:rsidTr="004E29C6">
        <w:trPr>
          <w:trHeight w:val="1667"/>
        </w:trPr>
        <w:tc>
          <w:tcPr>
            <w:tcW w:w="562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KASIM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5-9</w:t>
            </w:r>
          </w:p>
        </w:tc>
        <w:tc>
          <w:tcPr>
            <w:tcW w:w="602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Çalıştığı işle ilgili meslek hastalıklarını belirleyerek gerekli tedbirleri alır.</w:t>
            </w:r>
          </w:p>
        </w:tc>
        <w:tc>
          <w:tcPr>
            <w:tcW w:w="415" w:type="dxa"/>
            <w:vMerge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46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355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1.7 Makinelere takılan koruyucu aparatlar</w:t>
            </w:r>
          </w:p>
          <w:p w:rsidR="004E29C6" w:rsidRPr="00FF0671" w:rsidRDefault="004E29C6" w:rsidP="00D67137">
            <w:pPr>
              <w:tabs>
                <w:tab w:val="left" w:pos="35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1.8 Binalarda güvenliği tehdit edici unsurlar</w:t>
            </w:r>
          </w:p>
          <w:p w:rsidR="004E29C6" w:rsidRPr="00FF0671" w:rsidRDefault="004E29C6" w:rsidP="00D67137">
            <w:pPr>
              <w:tabs>
                <w:tab w:val="left" w:pos="35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</w:rPr>
              <w:t>2. MESLEK HASTALIKLARI</w:t>
            </w:r>
          </w:p>
          <w:p w:rsidR="004E29C6" w:rsidRPr="00FF0671" w:rsidRDefault="004E29C6" w:rsidP="00D67137">
            <w:pPr>
              <w:tabs>
                <w:tab w:val="left" w:pos="355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2.1 Meslek hastalığı</w:t>
            </w:r>
          </w:p>
          <w:p w:rsidR="004E29C6" w:rsidRPr="00FF0671" w:rsidRDefault="004E29C6" w:rsidP="00D67137">
            <w:pPr>
              <w:tabs>
                <w:tab w:val="left" w:pos="355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2.2 Meslek hastalıklarının nedenleri</w:t>
            </w:r>
          </w:p>
          <w:p w:rsidR="004E29C6" w:rsidRPr="00FF0671" w:rsidRDefault="004E29C6" w:rsidP="00D67137">
            <w:pPr>
              <w:tabs>
                <w:tab w:val="left" w:pos="440"/>
                <w:tab w:val="left" w:pos="769"/>
              </w:tabs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bCs/>
                <w:color w:val="000000"/>
              </w:rPr>
              <w:t>2.3 Meslek hastalıklarının önlenmesi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89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F0671">
              <w:rPr>
                <w:rFonts w:ascii="Comic Sans MS" w:hAnsi="Comic Sans MS" w:cs="Calibri"/>
                <w:sz w:val="20"/>
                <w:szCs w:val="20"/>
              </w:rPr>
              <w:t>10 Kasım Atatürk’ü Anma ve Atatürk’ün kişiliği</w:t>
            </w:r>
          </w:p>
        </w:tc>
      </w:tr>
      <w:tr w:rsidR="004E29C6" w:rsidRPr="00FF0671" w:rsidTr="004E29C6">
        <w:trPr>
          <w:cantSplit/>
          <w:trHeight w:val="2279"/>
        </w:trPr>
        <w:tc>
          <w:tcPr>
            <w:tcW w:w="562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KASIM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 12-16</w:t>
            </w:r>
          </w:p>
        </w:tc>
        <w:tc>
          <w:tcPr>
            <w:tcW w:w="602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İş yerinde karşılaştığı kaza ve yaralanma olaylarında acil olarak gerekli iş ve işlemleri yapar. </w:t>
            </w:r>
          </w:p>
        </w:tc>
        <w:tc>
          <w:tcPr>
            <w:tcW w:w="415" w:type="dxa"/>
            <w:vMerge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4546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287"/>
                <w:tab w:val="left" w:pos="485"/>
              </w:tabs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2.4 Meslek hastalıklarına karşı alınabilecek önlemler</w:t>
            </w:r>
          </w:p>
          <w:p w:rsidR="004E29C6" w:rsidRPr="00FF0671" w:rsidRDefault="004E29C6" w:rsidP="00D67137">
            <w:pPr>
              <w:tabs>
                <w:tab w:val="left" w:pos="287"/>
                <w:tab w:val="left" w:pos="485"/>
              </w:tabs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3. KAZA VE YANGINLAR</w:t>
            </w:r>
          </w:p>
          <w:p w:rsidR="004E29C6" w:rsidRPr="00FF0671" w:rsidRDefault="004E29C6" w:rsidP="00D67137">
            <w:pPr>
              <w:tabs>
                <w:tab w:val="left" w:pos="287"/>
                <w:tab w:val="left" w:pos="485"/>
              </w:tabs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3.1 Kaza nedir</w:t>
            </w:r>
          </w:p>
          <w:p w:rsidR="004E29C6" w:rsidRPr="00FF0671" w:rsidRDefault="004E29C6" w:rsidP="00D67137">
            <w:pPr>
              <w:tabs>
                <w:tab w:val="left" w:pos="287"/>
                <w:tab w:val="left" w:pos="485"/>
              </w:tabs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3.2 Yaralanma şiddeti</w:t>
            </w:r>
          </w:p>
          <w:p w:rsidR="004E29C6" w:rsidRPr="00FF0671" w:rsidRDefault="004E29C6" w:rsidP="00D67137">
            <w:pPr>
              <w:tabs>
                <w:tab w:val="left" w:pos="287"/>
                <w:tab w:val="left" w:pos="485"/>
              </w:tabs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3.3 Çeşitli meslek alanlarındaki tipik iş kazaları</w:t>
            </w:r>
          </w:p>
          <w:p w:rsidR="004E29C6" w:rsidRPr="00FF0671" w:rsidRDefault="004E29C6" w:rsidP="00D67137">
            <w:pPr>
              <w:tabs>
                <w:tab w:val="left" w:pos="287"/>
                <w:tab w:val="left" w:pos="485"/>
              </w:tabs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3.4 Kazaların iş gücüne etkileri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 xml:space="preserve"> Ders Kitabı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89" w:type="dxa"/>
            <w:noWrap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 w:cs="Calibri"/>
                <w:b/>
                <w:i/>
              </w:rPr>
            </w:pPr>
            <w:r w:rsidRPr="00FF0671">
              <w:rPr>
                <w:rFonts w:ascii="Calibri" w:hAnsi="Calibri" w:cs="Calibri"/>
                <w:b/>
                <w:bCs/>
              </w:rPr>
              <w:t>I. YAZILI</w:t>
            </w:r>
          </w:p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</w:tc>
      </w:tr>
      <w:tr w:rsidR="004E29C6" w:rsidRPr="00FF0671" w:rsidTr="004E29C6">
        <w:trPr>
          <w:cantSplit/>
          <w:trHeight w:val="2395"/>
        </w:trPr>
        <w:tc>
          <w:tcPr>
            <w:tcW w:w="562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KASIM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19-23</w:t>
            </w:r>
          </w:p>
        </w:tc>
        <w:tc>
          <w:tcPr>
            <w:tcW w:w="602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Çalıştığı yerde yangına karşı gerekli önlemleri alır.</w:t>
            </w:r>
          </w:p>
        </w:tc>
        <w:tc>
          <w:tcPr>
            <w:tcW w:w="415" w:type="dxa"/>
            <w:vMerge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4546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257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3.5 Yanma/yangın</w:t>
            </w:r>
          </w:p>
          <w:p w:rsidR="004E29C6" w:rsidRPr="00FF0671" w:rsidRDefault="004E29C6" w:rsidP="00D67137">
            <w:pPr>
              <w:tabs>
                <w:tab w:val="left" w:pos="257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3.6 Yangının nedenleri</w:t>
            </w:r>
          </w:p>
          <w:p w:rsidR="004E29C6" w:rsidRPr="00FF0671" w:rsidRDefault="004E29C6" w:rsidP="00D67137">
            <w:pPr>
              <w:tabs>
                <w:tab w:val="left" w:pos="257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3.7 Yangını söndürmede kullanılan yöntemler</w:t>
            </w:r>
          </w:p>
          <w:p w:rsidR="004E29C6" w:rsidRPr="00FF0671" w:rsidRDefault="004E29C6" w:rsidP="00D67137">
            <w:pPr>
              <w:tabs>
                <w:tab w:val="left" w:pos="257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3.8 Söndürücü maddeler</w:t>
            </w:r>
          </w:p>
          <w:p w:rsidR="004E29C6" w:rsidRPr="00FF0671" w:rsidRDefault="004E29C6" w:rsidP="00D67137">
            <w:pPr>
              <w:tabs>
                <w:tab w:val="left" w:pos="257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3.9 Yangın önlemleri</w:t>
            </w:r>
          </w:p>
          <w:p w:rsidR="004E29C6" w:rsidRPr="00FF0671" w:rsidRDefault="004E29C6" w:rsidP="00D67137">
            <w:pPr>
              <w:tabs>
                <w:tab w:val="left" w:pos="257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3.10 Ev ve işyerlerinde alınacak önlemler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89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FF0671">
              <w:rPr>
                <w:rFonts w:ascii="Comic Sans MS" w:hAnsi="Comic Sans MS" w:cs="Calibri"/>
                <w:sz w:val="20"/>
                <w:szCs w:val="20"/>
              </w:rPr>
              <w:t xml:space="preserve">24 Kasım Öğretmenler günü </w:t>
            </w:r>
          </w:p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</w:tc>
      </w:tr>
      <w:tr w:rsidR="004E29C6" w:rsidRPr="00FF0671" w:rsidTr="004E29C6">
        <w:trPr>
          <w:cantSplit/>
          <w:trHeight w:val="1542"/>
        </w:trPr>
        <w:tc>
          <w:tcPr>
            <w:tcW w:w="562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KASIM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(5) 26-30</w:t>
            </w:r>
          </w:p>
        </w:tc>
        <w:tc>
          <w:tcPr>
            <w:tcW w:w="602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İş kazasından sonra yapılması gereken iş ve işlemleri yürütür.</w:t>
            </w:r>
          </w:p>
        </w:tc>
        <w:tc>
          <w:tcPr>
            <w:tcW w:w="41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546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4. İŞ KAZALARINDA UYGULANACAK HUKUKİ İŞLEMLER</w:t>
            </w:r>
          </w:p>
          <w:p w:rsidR="004E29C6" w:rsidRPr="00FF0671" w:rsidRDefault="004E29C6" w:rsidP="00D67137">
            <w:pPr>
              <w:tabs>
                <w:tab w:val="left" w:pos="275"/>
                <w:tab w:val="left" w:pos="485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4.1 İş hukukunun temel kavramları</w:t>
            </w:r>
          </w:p>
          <w:p w:rsidR="004E29C6" w:rsidRPr="00FF0671" w:rsidRDefault="004E29C6" w:rsidP="00D67137">
            <w:pPr>
              <w:tabs>
                <w:tab w:val="left" w:pos="275"/>
                <w:tab w:val="left" w:pos="485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4.2 İş kazalarında yapılacak hukuki işlemler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89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:rsidR="004F6695" w:rsidRDefault="004F6695"/>
    <w:tbl>
      <w:tblPr>
        <w:tblW w:w="15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49"/>
        <w:gridCol w:w="627"/>
        <w:gridCol w:w="3118"/>
        <w:gridCol w:w="425"/>
        <w:gridCol w:w="4536"/>
        <w:gridCol w:w="1984"/>
        <w:gridCol w:w="2128"/>
        <w:gridCol w:w="1844"/>
      </w:tblGrid>
      <w:tr w:rsidR="004E29C6" w:rsidRPr="00FF0671" w:rsidTr="007A002B">
        <w:trPr>
          <w:cantSplit/>
          <w:trHeight w:val="1274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ARALIK</w:t>
            </w:r>
          </w:p>
        </w:tc>
        <w:tc>
          <w:tcPr>
            <w:tcW w:w="64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3-7</w:t>
            </w:r>
          </w:p>
        </w:tc>
        <w:tc>
          <w:tcPr>
            <w:tcW w:w="627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Problem çözme yollarını bilir.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29C6" w:rsidRPr="006B44D3" w:rsidRDefault="004E29C6" w:rsidP="00D67137">
            <w:pPr>
              <w:pStyle w:val="Default"/>
              <w:ind w:left="113" w:right="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ÜNİTE 3 PROJE HAZILAMA</w:t>
            </w:r>
          </w:p>
          <w:p w:rsidR="004E29C6" w:rsidRPr="00FF0671" w:rsidRDefault="004E29C6" w:rsidP="00D67137">
            <w:pPr>
              <w:pStyle w:val="Default"/>
              <w:ind w:left="113" w:right="11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1. PROBLEM ÇÖZME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1.1 Problem nedir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1.2 Problem çözme yöntemleri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4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</w:p>
        </w:tc>
      </w:tr>
      <w:tr w:rsidR="004E29C6" w:rsidRPr="00FF0671" w:rsidTr="007A002B">
        <w:trPr>
          <w:cantSplit/>
          <w:trHeight w:val="1504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ARALIK</w:t>
            </w:r>
          </w:p>
        </w:tc>
        <w:tc>
          <w:tcPr>
            <w:tcW w:w="64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 10-14</w:t>
            </w:r>
          </w:p>
        </w:tc>
        <w:tc>
          <w:tcPr>
            <w:tcW w:w="627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Öğrenme kavramını tanımlar. Öğrenme yöntemlerini sıralar. Öğrenmeyi etkileyen faktörleri bilir.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1.3. Problem Çözme Aşamaları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2. ÖĞRENME İHTİYAÇLARINA GÖRE ÖĞRENME SÜREÇLERİ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2.1 Öğrenme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2.2 Öğrenmeyi etkileyen faktörler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4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</w:p>
        </w:tc>
      </w:tr>
      <w:tr w:rsidR="004E29C6" w:rsidRPr="00FF0671" w:rsidTr="007A002B">
        <w:trPr>
          <w:cantSplit/>
          <w:trHeight w:val="1712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ARALIK</w:t>
            </w:r>
          </w:p>
        </w:tc>
        <w:tc>
          <w:tcPr>
            <w:tcW w:w="64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17-21</w:t>
            </w:r>
          </w:p>
        </w:tc>
        <w:tc>
          <w:tcPr>
            <w:tcW w:w="627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Önceliklerine göre öğrenme ihtiyaçlarını karşılayacak öğrenme sürecini planlar.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Bilgi veri toplama ve kullanma yöntemlerini bilir.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2.3 Nasıl öğreniyoruz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2.4 Öğrenme yöntemleri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2.5 Kişisel, kurumsal ve toplumsal açıdan öğrenmenin önemi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3. BİLGİ/VERİ TOPLAMA</w:t>
            </w:r>
            <w:r w:rsidRPr="00FF0671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3.1 Bilgi ve Bilimsel Bilgi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3.2 Bilgi kaynakları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 xml:space="preserve">3.3 Bilgiye ulaşma yolları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3.4 Bilgiyi toplama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3.5 Bilginin güvenilirliği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3.6 Araştırma yöntemleri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3.7 Veri çeşitleri ve toplama yöntemleri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4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4E29C6" w:rsidRPr="00FF0671" w:rsidTr="007A002B">
        <w:trPr>
          <w:cantSplit/>
          <w:trHeight w:val="2806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ARALIK</w:t>
            </w:r>
          </w:p>
        </w:tc>
        <w:tc>
          <w:tcPr>
            <w:tcW w:w="64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(5) 24-28</w:t>
            </w:r>
          </w:p>
        </w:tc>
        <w:tc>
          <w:tcPr>
            <w:tcW w:w="627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Araştırma yöntemlerini bilir.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Veri toplama yöntemlerini bilir.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Bilgiyi etkili ve verimli kullanma yollarını açıklar.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 xml:space="preserve">3.8 Veri toplama araçları ve geliştirme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3.9 Verilerin toplanması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4. BİLGİ/VERİLERİ KULLANMA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4.1 Verilerin düzenlenmesi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4.2 Verilerin analizi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4.3 Verilerin yorumlanması ve değerlendirilmesi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4.4 Bilgiyi etkili ve verimli kullanma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4.5 Bilgiyi sürekli güncelleme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4.6 Bilgiyi sunma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8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  <w:r w:rsidRPr="00FF06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6B44D3" w:rsidRPr="00FF0671" w:rsidTr="007A002B">
        <w:trPr>
          <w:cantSplit/>
          <w:trHeight w:val="176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6B44D3" w:rsidRPr="00FF0671" w:rsidRDefault="007017E5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64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(1) 31 ARALIK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4 OCAK</w:t>
            </w:r>
          </w:p>
          <w:p w:rsidR="006B44D3" w:rsidRPr="00FF0671" w:rsidRDefault="006B44D3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noWrap/>
            <w:textDirection w:val="btLr"/>
            <w:vAlign w:val="center"/>
          </w:tcPr>
          <w:p w:rsidR="006B44D3" w:rsidRPr="00FF0671" w:rsidRDefault="006B44D3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Proje planlama aşamalarına uygun proje taslağı hazırlar. Rapor yazma yöntemlerini kullanarak proje raporu yazar. 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6B44D3" w:rsidRPr="00FF0671" w:rsidRDefault="006B44D3" w:rsidP="00D67137">
            <w:pPr>
              <w:pStyle w:val="Default"/>
              <w:ind w:left="113" w:right="113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5. PROJE GELİŞTİRME</w:t>
            </w:r>
          </w:p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5.1 Proje nedir</w:t>
            </w:r>
          </w:p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5.2 Projenin planlanması</w:t>
            </w:r>
          </w:p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5.3 Proje süreci</w:t>
            </w:r>
          </w:p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5.4 Projenin yazılması</w:t>
            </w:r>
          </w:p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5.5 Uygulama kontrol ve izleme</w:t>
            </w:r>
          </w:p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5.6 Değerlendirme</w:t>
            </w:r>
          </w:p>
          <w:p w:rsidR="006B44D3" w:rsidRPr="00FF0671" w:rsidRDefault="006B44D3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5.7 Projenin Bitirilmesi</w:t>
            </w:r>
          </w:p>
        </w:tc>
        <w:tc>
          <w:tcPr>
            <w:tcW w:w="1984" w:type="dxa"/>
            <w:noWrap/>
            <w:vAlign w:val="center"/>
          </w:tcPr>
          <w:p w:rsidR="006B44D3" w:rsidRPr="00FF0671" w:rsidRDefault="006B44D3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6B44D3" w:rsidRPr="00FF0671" w:rsidRDefault="006B44D3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6B44D3" w:rsidRPr="00FF0671" w:rsidRDefault="006B44D3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8" w:type="dxa"/>
            <w:noWrap/>
            <w:vAlign w:val="center"/>
          </w:tcPr>
          <w:p w:rsidR="006B44D3" w:rsidRPr="00FF0671" w:rsidRDefault="006B44D3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6B44D3" w:rsidRPr="00FF0671" w:rsidRDefault="006B44D3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6B44D3" w:rsidRPr="00FF0671" w:rsidRDefault="006B44D3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  <w:r w:rsidRPr="00FF06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6B44D3" w:rsidRPr="00FF0671" w:rsidRDefault="006B44D3" w:rsidP="00D67137">
            <w:pPr>
              <w:spacing w:after="0"/>
              <w:rPr>
                <w:rFonts w:ascii="Calibri" w:hAnsi="Calibri" w:cs="Calibri"/>
                <w:b/>
                <w:bCs/>
                <w:color w:val="1F497D"/>
              </w:rPr>
            </w:pPr>
          </w:p>
        </w:tc>
      </w:tr>
    </w:tbl>
    <w:p w:rsidR="004F6695" w:rsidRDefault="004F6695" w:rsidP="004F6695"/>
    <w:tbl>
      <w:tblPr>
        <w:tblW w:w="15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"/>
        <w:gridCol w:w="568"/>
        <w:gridCol w:w="3118"/>
        <w:gridCol w:w="425"/>
        <w:gridCol w:w="4536"/>
        <w:gridCol w:w="1985"/>
        <w:gridCol w:w="2127"/>
        <w:gridCol w:w="1844"/>
      </w:tblGrid>
      <w:tr w:rsidR="004E29C6" w:rsidRPr="00FF0671" w:rsidTr="007A002B">
        <w:trPr>
          <w:cantSplit/>
          <w:trHeight w:val="2550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OCAK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7-11</w:t>
            </w:r>
          </w:p>
        </w:tc>
        <w:tc>
          <w:tcPr>
            <w:tcW w:w="568" w:type="dxa"/>
            <w:noWrap/>
            <w:textDirection w:val="btL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 xml:space="preserve">Çevre kirliliğine sebep olan </w:t>
            </w:r>
            <w:proofErr w:type="spellStart"/>
            <w:r w:rsidRPr="00FF0671">
              <w:rPr>
                <w:rFonts w:ascii="Calibri" w:hAnsi="Calibri" w:cs="Calibri"/>
                <w:sz w:val="22"/>
                <w:szCs w:val="22"/>
              </w:rPr>
              <w:t>sektörel</w:t>
            </w:r>
            <w:proofErr w:type="spellEnd"/>
            <w:r w:rsidRPr="00FF0671">
              <w:rPr>
                <w:rFonts w:ascii="Calibri" w:hAnsi="Calibri" w:cs="Calibri"/>
                <w:sz w:val="22"/>
                <w:szCs w:val="22"/>
              </w:rPr>
              <w:t xml:space="preserve"> sorunları yazılı/sözlü ve görsel materyallerle açıklar.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ÜNİTE 4</w:t>
            </w:r>
            <w:r w:rsidRPr="00FF0671">
              <w:rPr>
                <w:rFonts w:ascii="Calibri" w:hAnsi="Calibri" w:cs="Calibri"/>
                <w:b/>
                <w:color w:val="FF0000"/>
              </w:rPr>
              <w:t xml:space="preserve"> ÇEVRE KORUMA</w:t>
            </w: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1. ÇEVRE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1.1 Çevre sorunları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1.2 Çevreye ilişkin tanımlar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1.3 Çevreyi koruma tedbirleri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1.4 </w:t>
            </w:r>
            <w:proofErr w:type="spellStart"/>
            <w:r w:rsidRPr="00FF0671">
              <w:rPr>
                <w:rFonts w:ascii="Calibri" w:hAnsi="Calibri" w:cs="Calibri"/>
              </w:rPr>
              <w:t>Sektörel</w:t>
            </w:r>
            <w:proofErr w:type="spellEnd"/>
            <w:r w:rsidRPr="00FF0671">
              <w:rPr>
                <w:rFonts w:ascii="Calibri" w:hAnsi="Calibri" w:cs="Calibri"/>
              </w:rPr>
              <w:t xml:space="preserve"> sorunlardan kaynaklanan sorunlar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2. DOĞA KİRLİLİĞİ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2.1 </w:t>
            </w:r>
            <w:proofErr w:type="spellStart"/>
            <w:proofErr w:type="gramStart"/>
            <w:r w:rsidRPr="00FF0671">
              <w:rPr>
                <w:rFonts w:ascii="Calibri" w:hAnsi="Calibri" w:cs="Calibri"/>
              </w:rPr>
              <w:t>Hava,su</w:t>
            </w:r>
            <w:proofErr w:type="spellEnd"/>
            <w:proofErr w:type="gramEnd"/>
            <w:r w:rsidRPr="00FF0671">
              <w:rPr>
                <w:rFonts w:ascii="Calibri" w:hAnsi="Calibri" w:cs="Calibri"/>
              </w:rPr>
              <w:t xml:space="preserve"> ve toprak kavramları</w:t>
            </w:r>
          </w:p>
          <w:p w:rsidR="004E29C6" w:rsidRPr="00FF0671" w:rsidRDefault="004E29C6" w:rsidP="00D67137">
            <w:pPr>
              <w:tabs>
                <w:tab w:val="left" w:pos="275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2.2 Hava kirliliğinin sebepleri</w:t>
            </w:r>
          </w:p>
        </w:tc>
        <w:tc>
          <w:tcPr>
            <w:tcW w:w="1985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4" w:type="dxa"/>
            <w:noWrap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F0671">
              <w:rPr>
                <w:rFonts w:ascii="Calibri" w:hAnsi="Calibri" w:cs="Calibri"/>
                <w:b/>
                <w:bCs/>
              </w:rPr>
              <w:t>II. YAZILI</w:t>
            </w:r>
          </w:p>
        </w:tc>
      </w:tr>
      <w:tr w:rsidR="004E29C6" w:rsidRPr="00FF0671" w:rsidTr="007A002B">
        <w:trPr>
          <w:cantSplit/>
          <w:trHeight w:val="2401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OCAK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 14-18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Hava, su ve toprak kirliliğine karşı önleyici tedbirleri alır.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2.3 Hava kirliliğinin insan ve çevreye etkileri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2.4 hava kirliliğini önleme çalışmaları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2.5 Su kirliliğinin tanımı ve nedenleri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2.6 Su kirliliğinin çevreye ve insana etkileri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2.7 Su kirliliğinin önlenmesi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2.8 Toprak kirliliğinin nedenleri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2.9 Toprak kirliliğinin önlenmesi</w:t>
            </w:r>
          </w:p>
          <w:p w:rsidR="004E29C6" w:rsidRPr="00FF0671" w:rsidRDefault="004E29C6" w:rsidP="00D67137">
            <w:pPr>
              <w:tabs>
                <w:tab w:val="left" w:pos="287"/>
                <w:tab w:val="left" w:pos="485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2.10 Toprak kirliliğinin insan ve çevreye etkileri</w:t>
            </w:r>
          </w:p>
        </w:tc>
        <w:tc>
          <w:tcPr>
            <w:tcW w:w="1985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4" w:type="dxa"/>
            <w:noWrap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E29C6" w:rsidRPr="00FF0671" w:rsidTr="007A002B">
        <w:trPr>
          <w:cantSplit/>
          <w:trHeight w:val="3669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ŞUBAT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4-8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Yaşadığı ortamdan kaynaklanan gürültü kirliliğini önleyici tedbirleri alır.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Enerji kaynaklarını ekonomik ve verimli kullanma yollarını bilir.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Tehdit edici enerji kaynaklarına karşı önlemleri alabilir.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Evde ve iş yerinde enerji kaynaklarını çevreye zarar vermeden kullanır.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 xml:space="preserve">3. GÜRÜLTÜ 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3.1 Gürültünün kaynakları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3.2 Gürültünün insan ve çevresine etkileri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3.3 Gürültü kirliliğinin önlenmesi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3.4 Gürültü kirliliğiyle ilgili yasal hak ve sorumlulukları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4.ENERJİ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4.1 Enerji kaynakları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4.2 Enerji kaynaklarını ekonomik ve verimli kullanma yolları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4.3 Tehdit edici enerji kaynaklarına karşı önlemler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4.4 Temiz enerji kaynakları</w:t>
            </w:r>
          </w:p>
        </w:tc>
        <w:tc>
          <w:tcPr>
            <w:tcW w:w="1985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4E29C6" w:rsidRPr="00FF0671" w:rsidTr="007A002B">
        <w:trPr>
          <w:cantSplit/>
          <w:trHeight w:val="184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ŞUBAT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(3)11-15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İsrafa neden olan sebeplerin nedenlerini, aile ve ülke ekonomisine verdiği zararları bilir.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İsrafı azaltacak çözüm yolları üreterek uygular.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ind w:left="113" w:right="11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5.İSRAF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5.1. İsrafla İlgili Kavramlar 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5.2. İsraf Çeşitleri 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5.3. İsrafa Neden Olan Sebeplerin Nedenleri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5.</w:t>
            </w:r>
            <w:proofErr w:type="gramStart"/>
            <w:r w:rsidRPr="00FF0671">
              <w:rPr>
                <w:rFonts w:ascii="Calibri" w:hAnsi="Calibri" w:cs="Calibri"/>
              </w:rPr>
              <w:t>4 .Aile</w:t>
            </w:r>
            <w:proofErr w:type="gramEnd"/>
            <w:r w:rsidRPr="00FF0671">
              <w:rPr>
                <w:rFonts w:ascii="Calibri" w:hAnsi="Calibri" w:cs="Calibri"/>
              </w:rPr>
              <w:t xml:space="preserve"> ve Ülke Ekonomisine Verdiği Zararlar 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5.5. İsrafı Azaltacak Çözüm Yolları</w:t>
            </w:r>
          </w:p>
        </w:tc>
        <w:tc>
          <w:tcPr>
            <w:tcW w:w="1985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</w:tbl>
    <w:p w:rsidR="006B44D3" w:rsidRDefault="006B44D3" w:rsidP="004F6695"/>
    <w:p w:rsidR="006B44D3" w:rsidRDefault="006B44D3" w:rsidP="004F6695"/>
    <w:tbl>
      <w:tblPr>
        <w:tblpPr w:leftFromText="141" w:rightFromText="141" w:vertAnchor="page" w:horzAnchor="margin" w:tblpY="421"/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886"/>
        <w:gridCol w:w="570"/>
        <w:gridCol w:w="3116"/>
        <w:gridCol w:w="415"/>
        <w:gridCol w:w="4536"/>
        <w:gridCol w:w="1984"/>
        <w:gridCol w:w="2127"/>
        <w:gridCol w:w="1842"/>
      </w:tblGrid>
      <w:tr w:rsidR="004E29C6" w:rsidRPr="00FF0671" w:rsidTr="004E29C6">
        <w:trPr>
          <w:trHeight w:val="1554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ŞUBAT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18-22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İletişim kavramını ve iletişim ögelerini bilir.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ÜNİTE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ETKİLİ İLETİŞİM</w:t>
            </w: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1.İLETİŞİM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1.1 İletişimin Tanımı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1.2 İletişim Ögeleri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1.3.Etkili İletişim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1.4 İletişim Türleri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D72B4" w:rsidRPr="00FF0671" w:rsidTr="004E29C6">
        <w:trPr>
          <w:trHeight w:val="1667"/>
        </w:trPr>
        <w:tc>
          <w:tcPr>
            <w:tcW w:w="596" w:type="dxa"/>
            <w:shd w:val="clear" w:color="auto" w:fill="D9D9D9"/>
            <w:noWrap/>
            <w:textDirection w:val="btLr"/>
            <w:vAlign w:val="center"/>
          </w:tcPr>
          <w:p w:rsidR="004D72B4" w:rsidRPr="00FF0671" w:rsidRDefault="004D72B4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ŞUBAT/MART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D72B4" w:rsidRP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(5) 25 -ŞUBAT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1 MART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D72B4" w:rsidRPr="00FF0671" w:rsidRDefault="004D72B4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İletişim araçlarını bilir. Kendini tanır ve geliştirir.</w:t>
            </w:r>
          </w:p>
        </w:tc>
        <w:tc>
          <w:tcPr>
            <w:tcW w:w="415" w:type="dxa"/>
            <w:vMerge/>
            <w:textDirection w:val="btLr"/>
            <w:vAlign w:val="center"/>
          </w:tcPr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1.5 İLETİŞİM ARAÇLARI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2. KENDİNİ TANIMA VE GELİŞTİRME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2.1 Kendini tanıma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2.2 Kendini geliştirme</w:t>
            </w:r>
          </w:p>
        </w:tc>
        <w:tc>
          <w:tcPr>
            <w:tcW w:w="1984" w:type="dxa"/>
            <w:noWrap/>
            <w:vAlign w:val="center"/>
          </w:tcPr>
          <w:p w:rsidR="004D72B4" w:rsidRPr="00FF0671" w:rsidRDefault="004D72B4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  <w:color w:val="FF0000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72B4" w:rsidRPr="00FF0671" w:rsidRDefault="004D72B4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D72B4" w:rsidRPr="00FF0671" w:rsidRDefault="004D72B4" w:rsidP="00D67137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4E29C6" w:rsidRPr="00FF0671" w:rsidTr="004E29C6">
        <w:trPr>
          <w:cantSplit/>
          <w:trHeight w:val="2279"/>
        </w:trPr>
        <w:tc>
          <w:tcPr>
            <w:tcW w:w="596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4-8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Toplum hayatını düzenleyen kuralları ve toplumsal grupları bilir.</w:t>
            </w:r>
          </w:p>
        </w:tc>
        <w:tc>
          <w:tcPr>
            <w:tcW w:w="415" w:type="dxa"/>
            <w:vMerge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3.İNSAN İLİŞKİLERİNİ DÜZENLEME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3.1 Toplum hayatını düzenleyen kurallar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3.2 Toplumsal gruplar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</w:tc>
      </w:tr>
      <w:tr w:rsidR="004E29C6" w:rsidRPr="00FF0671" w:rsidTr="004E29C6">
        <w:trPr>
          <w:cantSplit/>
          <w:trHeight w:val="2395"/>
        </w:trPr>
        <w:tc>
          <w:tcPr>
            <w:tcW w:w="596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 11-15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Toplumsal grupların etkilerini bilir.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iş</w:t>
            </w:r>
            <w:proofErr w:type="gramEnd"/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hayatı ile ilgili kavramları ve iş hayatında iletişimin önemini bilir.</w:t>
            </w:r>
          </w:p>
        </w:tc>
        <w:tc>
          <w:tcPr>
            <w:tcW w:w="415" w:type="dxa"/>
            <w:vMerge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3.3 Toplumsal etkileşim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3.4 Toplumsal statü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3.5 Toplumsal rol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 İŞ HAYATINDA İLİŞKİLER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4.1 İşletme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4.2 Temel birimler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4.3 İş hayatında uyulması gereken kurallar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eastAsia="Arial Unicode MS" w:hAnsi="Comic Sans MS" w:cs="Calibri"/>
                <w:sz w:val="20"/>
                <w:szCs w:val="20"/>
              </w:rPr>
            </w:pPr>
            <w:r w:rsidRPr="00FF0671">
              <w:rPr>
                <w:rFonts w:ascii="Comic Sans MS" w:hAnsi="Comic Sans MS"/>
                <w:sz w:val="20"/>
                <w:szCs w:val="20"/>
              </w:rPr>
              <w:t>18 Mart Çanakkale Zaferi ve önemi</w:t>
            </w:r>
          </w:p>
        </w:tc>
      </w:tr>
      <w:tr w:rsidR="004E29C6" w:rsidRPr="00FF0671" w:rsidTr="004E29C6">
        <w:trPr>
          <w:cantSplit/>
          <w:trHeight w:val="2395"/>
        </w:trPr>
        <w:tc>
          <w:tcPr>
            <w:tcW w:w="596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18-22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Sanatın önemini ve sanat etkinliklerinin toplumsal yaşama etkisini bilir.</w:t>
            </w:r>
          </w:p>
        </w:tc>
        <w:tc>
          <w:tcPr>
            <w:tcW w:w="415" w:type="dxa"/>
            <w:vMerge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4.4 İş hayatında çalışanlar ve ilişkileri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5. SANAT ETKİNLİKLERİNİ TAKİP ETME 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5.1 Sanat ile ilgili temel terimler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5.2 Sanatın gerekliliği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5.3 Sanatın toplumsal yaşama etkisi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5.4 Başlıca sanat alanları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5.6 Sanat etkinliklerini izlerken dikkat edilecek hususlar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FF0671">
              <w:rPr>
                <w:rFonts w:ascii="Calibri" w:hAnsi="Calibri" w:cs="Calibri"/>
                <w:b/>
                <w:bCs/>
              </w:rPr>
              <w:t>I. YAZILI</w:t>
            </w:r>
          </w:p>
        </w:tc>
      </w:tr>
    </w:tbl>
    <w:p w:rsidR="007A002B" w:rsidRDefault="007A002B" w:rsidP="007A002B"/>
    <w:p w:rsidR="007A002B" w:rsidRDefault="007A002B" w:rsidP="007A002B"/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726"/>
        <w:gridCol w:w="570"/>
        <w:gridCol w:w="3116"/>
        <w:gridCol w:w="424"/>
        <w:gridCol w:w="4537"/>
        <w:gridCol w:w="1984"/>
        <w:gridCol w:w="2127"/>
        <w:gridCol w:w="1828"/>
      </w:tblGrid>
      <w:tr w:rsidR="004D72B4" w:rsidRPr="00FF0671" w:rsidTr="007A002B">
        <w:trPr>
          <w:cantSplit/>
          <w:trHeight w:val="169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D72B4" w:rsidRPr="00FF0671" w:rsidRDefault="004D72B4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MART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D72B4" w:rsidRP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(5) 25-29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D72B4" w:rsidRPr="00FF0671" w:rsidRDefault="004D72B4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Girişimcilik ile ilgili temel kavramları tanımlar. 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Girişimcide bulunması gereken temel nitelikleri tanımalar. 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Girişimcilik türlerini açıklar.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D72B4" w:rsidRPr="00FF0671" w:rsidRDefault="004D72B4" w:rsidP="00D67137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ÜNİTE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GİRİŞİMCİ FİKİRLER VE İŞ KURMAK</w:t>
            </w:r>
          </w:p>
        </w:tc>
        <w:tc>
          <w:tcPr>
            <w:tcW w:w="4537" w:type="dxa"/>
            <w:noWrap/>
            <w:vAlign w:val="center"/>
          </w:tcPr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 GİRİŞİMCİLİKLE İLGİLİ TEMEL KAVRAMLAR 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1.1 Girişimcilik tanımı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1.2 Girişimcinin özellikleri</w:t>
            </w:r>
          </w:p>
          <w:p w:rsidR="004D72B4" w:rsidRPr="00FF0671" w:rsidRDefault="004D72B4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1.3 Girişimcilik türleri</w:t>
            </w:r>
          </w:p>
        </w:tc>
        <w:tc>
          <w:tcPr>
            <w:tcW w:w="1984" w:type="dxa"/>
            <w:noWrap/>
            <w:vAlign w:val="center"/>
          </w:tcPr>
          <w:p w:rsidR="004D72B4" w:rsidRPr="00FF0671" w:rsidRDefault="004D72B4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D72B4" w:rsidRPr="00FF0671" w:rsidRDefault="004D72B4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D72B4" w:rsidRPr="00FF0671" w:rsidRDefault="004D72B4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vAlign w:val="center"/>
          </w:tcPr>
          <w:p w:rsidR="004D72B4" w:rsidRPr="00FF0671" w:rsidRDefault="004D72B4" w:rsidP="00D67137">
            <w:pPr>
              <w:spacing w:after="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4E29C6" w:rsidRPr="00FF0671" w:rsidTr="007A002B">
        <w:trPr>
          <w:cantSplit/>
          <w:trHeight w:val="169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(1) 1-5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Meslek grubuyla ilgili iş fikirleri oluşturur ve bu fikirleri değerlendirir.</w:t>
            </w:r>
          </w:p>
        </w:tc>
        <w:tc>
          <w:tcPr>
            <w:tcW w:w="424" w:type="dxa"/>
            <w:vMerge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4537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  <w:bCs/>
              </w:rPr>
              <w:t>1.4 Girişimciyi başarısızlığa götüren hatalar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  <w:bCs/>
              </w:rPr>
              <w:t>1.5 Girişimciliğin desteklenmesi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/>
                <w:bCs/>
                <w:color w:val="FF0000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</w:rPr>
              <w:t>2. İŞ FİKRİ OLUŞTURMA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  <w:bCs/>
              </w:rPr>
              <w:t>2.1 İş fikri üretmek için kaynaklar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  <w:bCs/>
              </w:rPr>
              <w:t>2.2 İş fikirleri oluşturma yöntemleri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  <w:r w:rsidRPr="00FF06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4E29C6" w:rsidRPr="00FF0671" w:rsidTr="007A002B">
        <w:trPr>
          <w:cantSplit/>
          <w:trHeight w:val="169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8-12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Geliştirilen girişim fikrini hayata geçirmek ve iş kurma faaliyetlerini mevzuatına göre yürütmek.</w:t>
            </w:r>
          </w:p>
        </w:tc>
        <w:tc>
          <w:tcPr>
            <w:tcW w:w="424" w:type="dxa"/>
            <w:vMerge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4537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  <w:bCs/>
              </w:rPr>
              <w:t>2.3Girişim fikrine karar verme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/>
                <w:bCs/>
                <w:color w:val="FF0000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</w:rPr>
              <w:t xml:space="preserve">3. İŞLETME KURMA 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  <w:bCs/>
              </w:rPr>
              <w:t>3.1 İşletmenin kuruluş nedenleri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FF0671">
              <w:rPr>
                <w:rFonts w:ascii="Comic Sans MS" w:hAnsi="Comic Sans MS" w:cs="Calibri"/>
                <w:sz w:val="20"/>
                <w:szCs w:val="20"/>
              </w:rPr>
              <w:t>Ödevlerin</w:t>
            </w:r>
          </w:p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FF0671">
              <w:rPr>
                <w:rFonts w:ascii="Comic Sans MS" w:hAnsi="Comic Sans MS" w:cs="Calibri"/>
                <w:sz w:val="20"/>
                <w:szCs w:val="20"/>
              </w:rPr>
              <w:t>Teslim Alınması</w:t>
            </w:r>
          </w:p>
        </w:tc>
      </w:tr>
      <w:tr w:rsidR="004E29C6" w:rsidRPr="00FF0671" w:rsidTr="007A002B">
        <w:trPr>
          <w:cantSplit/>
          <w:trHeight w:val="169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 15-19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İşletme kurmak için gerekli süreci takip ederek evrakları hazırlar.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İşletmenin faaliyet alanındaki meslek için önemli olan faktörleri sıralar.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537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bCs/>
              </w:rPr>
              <w:t>3.2 İşletmenin kuruluş aşamaları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3.3 İşletmenin kuruluş işlemleri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3.4 Kurulu bir işletmeyi satın almak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</w:tc>
      </w:tr>
      <w:tr w:rsidR="004E29C6" w:rsidRPr="00FF0671" w:rsidTr="007A002B">
        <w:trPr>
          <w:cantSplit/>
          <w:trHeight w:val="169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22-26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Meslek seçimi ve meslekte ilerleme yollarını bilir.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İşletmenin faaliyet alanını ve mesleğin özelliklerine göre çeşitli faaliyetler ile mesleki yeterliliklerini ve kapasitesini geliştirir.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4537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4. MESLEKİ BECERİLERİNİ GELİŞTİRME 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4.1 Meslek seçimi ve meslekte ilerleme</w:t>
            </w:r>
          </w:p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</w:rPr>
              <w:t>4.2 Performans geliştirme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  <w:r w:rsidRPr="00FF06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FF0671">
              <w:rPr>
                <w:rFonts w:ascii="Comic Sans MS" w:hAnsi="Comic Sans MS" w:cs="Calibri"/>
                <w:bCs/>
                <w:sz w:val="20"/>
                <w:szCs w:val="20"/>
              </w:rPr>
              <w:t>23 Nisan Ulusal Egemenlik ve Çocuk Bayramı</w:t>
            </w:r>
          </w:p>
        </w:tc>
      </w:tr>
      <w:tr w:rsidR="0088068F" w:rsidRPr="00FF0671" w:rsidTr="007A002B">
        <w:trPr>
          <w:cantSplit/>
          <w:trHeight w:val="1698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88068F" w:rsidRPr="00FF0671" w:rsidRDefault="0088068F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(1) 29 NİSAN-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3 MAYIS</w:t>
            </w:r>
          </w:p>
          <w:p w:rsidR="0088068F" w:rsidRPr="00FF0671" w:rsidRDefault="0088068F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noWrap/>
            <w:textDirection w:val="btLr"/>
            <w:vAlign w:val="center"/>
          </w:tcPr>
          <w:p w:rsidR="0088068F" w:rsidRPr="00FF0671" w:rsidRDefault="0088068F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88068F" w:rsidRPr="00FF0671" w:rsidRDefault="0088068F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İşletme ve işletme türleri ile ilgili temel kavramları açıklar.</w:t>
            </w:r>
          </w:p>
        </w:tc>
        <w:tc>
          <w:tcPr>
            <w:tcW w:w="424" w:type="dxa"/>
            <w:textDirection w:val="btLr"/>
            <w:vAlign w:val="center"/>
          </w:tcPr>
          <w:p w:rsidR="0088068F" w:rsidRPr="00FF0671" w:rsidRDefault="0088068F" w:rsidP="00D67137">
            <w:pPr>
              <w:tabs>
                <w:tab w:val="left" w:pos="567"/>
              </w:tabs>
              <w:spacing w:after="0" w:line="0" w:lineRule="atLeast"/>
              <w:jc w:val="center"/>
              <w:rPr>
                <w:rFonts w:ascii="Calibri" w:hAnsi="Calibri" w:cs="Calibri"/>
                <w:bCs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</w:rPr>
              <w:t>ÜNİTE</w:t>
            </w:r>
            <w:r w:rsidR="00713328">
              <w:rPr>
                <w:rFonts w:ascii="Calibri" w:hAnsi="Calibri" w:cs="Calibri"/>
                <w:b/>
                <w:bCs/>
                <w:color w:val="FF0000"/>
              </w:rPr>
              <w:t xml:space="preserve"> 7</w:t>
            </w:r>
          </w:p>
        </w:tc>
        <w:tc>
          <w:tcPr>
            <w:tcW w:w="4537" w:type="dxa"/>
            <w:noWrap/>
            <w:vAlign w:val="center"/>
          </w:tcPr>
          <w:p w:rsidR="0088068F" w:rsidRPr="00FF0671" w:rsidRDefault="0088068F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 İŞLETME İLE İLGİLİ TEMEL KAVRAMLAR </w:t>
            </w:r>
          </w:p>
          <w:p w:rsidR="0088068F" w:rsidRPr="00FF0671" w:rsidRDefault="0088068F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1.1 İhtiyaç kavramı</w:t>
            </w:r>
          </w:p>
          <w:p w:rsidR="0088068F" w:rsidRPr="00FF0671" w:rsidRDefault="0088068F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1.2 Üretim ve üretim faktörleri</w:t>
            </w:r>
          </w:p>
          <w:p w:rsidR="0088068F" w:rsidRPr="00FF0671" w:rsidRDefault="0088068F" w:rsidP="00D67137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1.3 işletme</w:t>
            </w:r>
          </w:p>
          <w:p w:rsidR="0088068F" w:rsidRPr="00FF0671" w:rsidRDefault="0088068F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bCs/>
              </w:rPr>
              <w:t>1.4 İşletme türleri</w:t>
            </w:r>
          </w:p>
        </w:tc>
        <w:tc>
          <w:tcPr>
            <w:tcW w:w="1984" w:type="dxa"/>
            <w:noWrap/>
            <w:vAlign w:val="center"/>
          </w:tcPr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88068F" w:rsidRPr="00FF0671" w:rsidRDefault="0088068F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  <w:r w:rsidRPr="00FF06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omic Sans MS" w:hAnsi="Comic Sans MS" w:cs="Calibri"/>
                <w:bCs/>
                <w:sz w:val="20"/>
                <w:szCs w:val="20"/>
              </w:rPr>
              <w:t>1 Mayıs Emek ve Dayanışma Günü</w:t>
            </w:r>
          </w:p>
        </w:tc>
      </w:tr>
    </w:tbl>
    <w:p w:rsidR="007A002B" w:rsidRDefault="007A002B" w:rsidP="007A002B"/>
    <w:p w:rsidR="004D72B4" w:rsidRDefault="004D72B4" w:rsidP="007A002B"/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706"/>
        <w:gridCol w:w="570"/>
        <w:gridCol w:w="3116"/>
        <w:gridCol w:w="425"/>
        <w:gridCol w:w="4536"/>
        <w:gridCol w:w="1984"/>
        <w:gridCol w:w="2127"/>
        <w:gridCol w:w="1842"/>
      </w:tblGrid>
      <w:tr w:rsidR="004E29C6" w:rsidRPr="00FF0671" w:rsidTr="004D72B4">
        <w:trPr>
          <w:cantSplit/>
          <w:trHeight w:val="1730"/>
        </w:trPr>
        <w:tc>
          <w:tcPr>
            <w:tcW w:w="570" w:type="dxa"/>
            <w:shd w:val="clear" w:color="auto" w:fill="D9D9D9"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70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6-10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Yönetim ile ilgili temel kavramları tanımlar. Yönetimde kontrol kavramını açıklar.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Geliştirilen iş fikrine uygun üretim/hizmet planı hazırlar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ÜNİTE 7</w:t>
            </w:r>
            <w:r w:rsidRPr="00FF0671">
              <w:rPr>
                <w:rFonts w:ascii="Calibri" w:hAnsi="Calibri" w:cs="Calibri"/>
                <w:b/>
                <w:bCs/>
                <w:color w:val="FF0000"/>
              </w:rPr>
              <w:t xml:space="preserve"> İŞLETME FAALİYETLERİNİ YÜRÜTME</w:t>
            </w: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2. YÖNETİM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2.1 İşletme yönetimi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3. ÜRETİM YÖNETİMİ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3.1 Üretim yönetimi kavramı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3.2 Üretimi sınıflandırma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3.3 Stok kontrolü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3.4 Stok kontrol yöntemleri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hAnsi="Comic Sans MS" w:cs="Calibri"/>
                <w:bCs/>
                <w:color w:val="1F497D"/>
              </w:rPr>
            </w:pPr>
          </w:p>
        </w:tc>
      </w:tr>
      <w:tr w:rsidR="004E29C6" w:rsidRPr="00FF0671" w:rsidTr="004D72B4">
        <w:trPr>
          <w:cantSplit/>
          <w:trHeight w:val="1703"/>
        </w:trPr>
        <w:tc>
          <w:tcPr>
            <w:tcW w:w="570" w:type="dxa"/>
            <w:shd w:val="clear" w:color="auto" w:fill="D9D9D9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70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(3) 13-17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Geliştirilen iş fikrine uygun pazarlama planı hazırlar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tabs>
                <w:tab w:val="left" w:pos="395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3.5 Kalite kontrol kavramı ve yöntemleri</w:t>
            </w:r>
          </w:p>
          <w:p w:rsidR="004E29C6" w:rsidRPr="00FF0671" w:rsidRDefault="004E29C6" w:rsidP="00D67137">
            <w:pPr>
              <w:pStyle w:val="Default"/>
              <w:tabs>
                <w:tab w:val="left" w:pos="395"/>
              </w:tabs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 PAZARLAMA YÖNETİMİ</w:t>
            </w:r>
          </w:p>
          <w:p w:rsidR="004E29C6" w:rsidRPr="00FF0671" w:rsidRDefault="004E29C6" w:rsidP="00D67137">
            <w:pPr>
              <w:pStyle w:val="Default"/>
              <w:tabs>
                <w:tab w:val="left" w:pos="395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4.1 Pazarlama ile ilgili kavramlar</w:t>
            </w:r>
          </w:p>
          <w:p w:rsidR="004E29C6" w:rsidRPr="00FF0671" w:rsidRDefault="004E29C6" w:rsidP="00D67137">
            <w:pPr>
              <w:pStyle w:val="Default"/>
              <w:tabs>
                <w:tab w:val="left" w:pos="395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FF0671">
              <w:rPr>
                <w:rFonts w:ascii="Calibri" w:hAnsi="Calibri" w:cs="Calibri"/>
                <w:bCs/>
                <w:sz w:val="22"/>
                <w:szCs w:val="22"/>
              </w:rPr>
              <w:t>4.2 Hedef Pazar seçimi</w:t>
            </w:r>
          </w:p>
          <w:p w:rsidR="004E29C6" w:rsidRPr="00FF0671" w:rsidRDefault="004E29C6" w:rsidP="00D67137">
            <w:pPr>
              <w:pStyle w:val="Default"/>
              <w:tabs>
                <w:tab w:val="left" w:pos="395"/>
              </w:tabs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FF0671">
              <w:rPr>
                <w:rFonts w:ascii="Comic Sans MS" w:hAnsi="Comic Sans MS" w:cs="Calibri"/>
                <w:bCs/>
                <w:sz w:val="20"/>
                <w:szCs w:val="20"/>
              </w:rPr>
              <w:t>19 Mayıs Atatürk’ü Anma Gençlik ve Spor Bayramı</w:t>
            </w:r>
          </w:p>
        </w:tc>
      </w:tr>
      <w:tr w:rsidR="004E29C6" w:rsidRPr="00FF0671" w:rsidTr="004D72B4">
        <w:trPr>
          <w:cantSplit/>
          <w:trHeight w:val="1703"/>
        </w:trPr>
        <w:tc>
          <w:tcPr>
            <w:tcW w:w="570" w:type="dxa"/>
            <w:shd w:val="clear" w:color="auto" w:fill="D9D9D9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70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(4) 20-24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Geliştirilen iş fikrine uygun Finansal planı hazırlar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tabs>
                <w:tab w:val="left" w:pos="395"/>
              </w:tabs>
              <w:ind w:left="113" w:right="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  <w:b/>
                <w:bCs/>
                <w:color w:val="FF0000"/>
              </w:rPr>
            </w:pPr>
            <w:r w:rsidRPr="00FF0671">
              <w:rPr>
                <w:rFonts w:ascii="Calibri" w:hAnsi="Calibri" w:cs="Calibri"/>
                <w:b/>
                <w:bCs/>
                <w:color w:val="FF0000"/>
              </w:rPr>
              <w:t>5. FİNANS YÖNETİMİ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5.1 Finans yönetimiyle ilgili temel kavramlar</w:t>
            </w:r>
          </w:p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5.2 İşletmenin finans kaynakları</w:t>
            </w: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F0671">
              <w:rPr>
                <w:rFonts w:ascii="Calibri" w:hAnsi="Calibri" w:cs="Calibri"/>
                <w:b/>
              </w:rPr>
              <w:t>II. YAZILI</w:t>
            </w:r>
          </w:p>
        </w:tc>
      </w:tr>
      <w:tr w:rsidR="004E29C6" w:rsidRPr="00FF0671" w:rsidTr="004D72B4">
        <w:trPr>
          <w:cantSplit/>
          <w:trHeight w:val="1703"/>
        </w:trPr>
        <w:tc>
          <w:tcPr>
            <w:tcW w:w="570" w:type="dxa"/>
            <w:shd w:val="clear" w:color="auto" w:fill="D9D9D9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70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(5) 27-31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4E29C6" w:rsidRPr="00FF0671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T.C. Kanununda yer alan belgeleri bilir.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29C6" w:rsidRPr="00FF0671" w:rsidRDefault="004E29C6" w:rsidP="00D67137">
            <w:pPr>
              <w:pStyle w:val="Default"/>
              <w:ind w:left="113" w:right="113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4E29C6" w:rsidRPr="00FF0671" w:rsidRDefault="004E29C6" w:rsidP="00D671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F0671">
              <w:rPr>
                <w:rFonts w:ascii="Calibri" w:hAnsi="Calibri" w:cs="Calibri"/>
                <w:sz w:val="22"/>
                <w:szCs w:val="22"/>
              </w:rPr>
              <w:t>5.3 T.C. Kanununda yer alan belgeler</w:t>
            </w:r>
          </w:p>
          <w:p w:rsidR="004E29C6" w:rsidRPr="00FF0671" w:rsidRDefault="004E29C6" w:rsidP="00D67137">
            <w:pPr>
              <w:tabs>
                <w:tab w:val="left" w:pos="440"/>
                <w:tab w:val="left" w:pos="769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5.4 İşletmeye ait vergi türleri</w:t>
            </w:r>
          </w:p>
          <w:p w:rsidR="004E29C6" w:rsidRPr="00FF0671" w:rsidRDefault="004E29C6" w:rsidP="00D67137">
            <w:pPr>
              <w:tabs>
                <w:tab w:val="left" w:pos="440"/>
                <w:tab w:val="left" w:pos="769"/>
              </w:tabs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1984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4E29C6" w:rsidRPr="00FF0671" w:rsidRDefault="004E29C6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  <w:r w:rsidRPr="00FF067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noWrap/>
            <w:vAlign w:val="center"/>
          </w:tcPr>
          <w:p w:rsidR="004E29C6" w:rsidRPr="00FF0671" w:rsidRDefault="004E29C6" w:rsidP="00D67137">
            <w:pPr>
              <w:spacing w:after="0"/>
              <w:rPr>
                <w:rFonts w:ascii="Comic Sans MS" w:eastAsia="Arial Unicode MS" w:hAnsi="Comic Sans MS" w:cs="Calibri"/>
                <w:sz w:val="20"/>
                <w:szCs w:val="20"/>
              </w:rPr>
            </w:pPr>
          </w:p>
        </w:tc>
      </w:tr>
      <w:tr w:rsidR="0088068F" w:rsidRPr="00FF0671" w:rsidTr="004D72B4">
        <w:trPr>
          <w:cantSplit/>
          <w:trHeight w:val="1703"/>
        </w:trPr>
        <w:tc>
          <w:tcPr>
            <w:tcW w:w="570" w:type="dxa"/>
            <w:shd w:val="clear" w:color="auto" w:fill="D9D9D9"/>
            <w:noWrap/>
            <w:textDirection w:val="btLr"/>
            <w:vAlign w:val="center"/>
          </w:tcPr>
          <w:p w:rsidR="0088068F" w:rsidRPr="00FF0671" w:rsidRDefault="0088068F" w:rsidP="00D67137">
            <w:pPr>
              <w:spacing w:after="0"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HAZİRAN</w:t>
            </w:r>
          </w:p>
        </w:tc>
        <w:tc>
          <w:tcPr>
            <w:tcW w:w="706" w:type="dxa"/>
            <w:noWrap/>
            <w:textDirection w:val="btLr"/>
            <w:vAlign w:val="center"/>
          </w:tcPr>
          <w:p w:rsidR="004E29C6" w:rsidRDefault="004E29C6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(2) 10-14</w:t>
            </w:r>
          </w:p>
          <w:p w:rsidR="0088068F" w:rsidRPr="00FF0671" w:rsidRDefault="0088068F" w:rsidP="00D6713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noWrap/>
            <w:textDirection w:val="btLr"/>
            <w:vAlign w:val="center"/>
          </w:tcPr>
          <w:p w:rsidR="0088068F" w:rsidRPr="00FF0671" w:rsidRDefault="0088068F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F067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88068F" w:rsidRDefault="0088068F" w:rsidP="00D6713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İşletmenin personel bulma, işe alma ve performans değerlendirme süreçlerinin planlamasını yapar</w:t>
            </w:r>
          </w:p>
          <w:p w:rsidR="0088068F" w:rsidRPr="00FF0671" w:rsidRDefault="0088068F" w:rsidP="00D67137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Performans artırma ve ücret ödeme sistemlerini bilir</w:t>
            </w:r>
            <w:proofErr w:type="gramStart"/>
            <w:r w:rsidRPr="00FF0671">
              <w:rPr>
                <w:rFonts w:ascii="Calibri" w:hAnsi="Calibri" w:cs="Calibri"/>
                <w:color w:val="auto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425" w:type="dxa"/>
            <w:vMerge/>
            <w:textDirection w:val="btLr"/>
            <w:vAlign w:val="center"/>
          </w:tcPr>
          <w:p w:rsidR="0088068F" w:rsidRPr="00FF0671" w:rsidRDefault="0088068F" w:rsidP="00D67137">
            <w:pPr>
              <w:tabs>
                <w:tab w:val="left" w:pos="440"/>
                <w:tab w:val="left" w:pos="769"/>
              </w:tabs>
              <w:spacing w:after="0" w:line="0" w:lineRule="atLeast"/>
              <w:ind w:left="113" w:right="11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536" w:type="dxa"/>
            <w:noWrap/>
            <w:vAlign w:val="center"/>
          </w:tcPr>
          <w:p w:rsidR="0088068F" w:rsidRPr="00FF0671" w:rsidRDefault="0088068F" w:rsidP="00D67137">
            <w:pPr>
              <w:tabs>
                <w:tab w:val="left" w:pos="440"/>
                <w:tab w:val="left" w:pos="769"/>
              </w:tabs>
              <w:spacing w:after="0" w:line="0" w:lineRule="atLeast"/>
              <w:rPr>
                <w:rFonts w:ascii="Calibri" w:hAnsi="Calibri" w:cs="Calibri"/>
                <w:b/>
                <w:color w:val="FF0000"/>
              </w:rPr>
            </w:pPr>
            <w:r w:rsidRPr="00FF0671">
              <w:rPr>
                <w:rFonts w:ascii="Calibri" w:hAnsi="Calibri" w:cs="Calibri"/>
                <w:b/>
                <w:color w:val="FF0000"/>
              </w:rPr>
              <w:t>6. İNSAN KAYNAKLARI YÖNETİMİ</w:t>
            </w:r>
          </w:p>
          <w:p w:rsidR="0088068F" w:rsidRPr="00FF0671" w:rsidRDefault="0088068F" w:rsidP="00D67137">
            <w:pPr>
              <w:tabs>
                <w:tab w:val="left" w:pos="425"/>
                <w:tab w:val="left" w:pos="567"/>
              </w:tabs>
              <w:spacing w:after="0" w:line="0" w:lineRule="atLeast"/>
              <w:rPr>
                <w:rFonts w:ascii="Calibri" w:hAnsi="Calibri" w:cs="Calibri"/>
                <w:b/>
              </w:rPr>
            </w:pPr>
            <w:r w:rsidRPr="00FF0671">
              <w:rPr>
                <w:rFonts w:ascii="Calibri" w:hAnsi="Calibri" w:cs="Calibri"/>
              </w:rPr>
              <w:t>6.1 İşe alma aşamaları</w:t>
            </w:r>
          </w:p>
          <w:p w:rsidR="0088068F" w:rsidRDefault="0088068F" w:rsidP="00D67137">
            <w:pPr>
              <w:tabs>
                <w:tab w:val="left" w:pos="425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6.2 Performans değerlendirme yöntemleri</w:t>
            </w:r>
          </w:p>
          <w:p w:rsidR="0088068F" w:rsidRPr="00FF0671" w:rsidRDefault="0088068F" w:rsidP="00D67137">
            <w:pPr>
              <w:tabs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6.3 İş görenlerde performans artırmak</w:t>
            </w:r>
          </w:p>
          <w:p w:rsidR="0088068F" w:rsidRPr="00FF0671" w:rsidRDefault="0088068F" w:rsidP="00D67137">
            <w:pPr>
              <w:tabs>
                <w:tab w:val="left" w:pos="425"/>
                <w:tab w:val="left" w:pos="567"/>
              </w:tabs>
              <w:spacing w:after="0" w:line="0" w:lineRule="atLeast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6.4 Ücret ödeme sistemleri</w:t>
            </w:r>
          </w:p>
        </w:tc>
        <w:tc>
          <w:tcPr>
            <w:tcW w:w="1984" w:type="dxa"/>
            <w:noWrap/>
            <w:vAlign w:val="center"/>
          </w:tcPr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Anlatım,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 xml:space="preserve"> </w:t>
            </w:r>
            <w:proofErr w:type="gramStart"/>
            <w:r w:rsidRPr="00FF0671">
              <w:rPr>
                <w:rFonts w:ascii="Calibri" w:hAnsi="Calibri" w:cs="Calibri"/>
              </w:rPr>
              <w:t>soru</w:t>
            </w:r>
            <w:proofErr w:type="gramEnd"/>
            <w:r w:rsidRPr="00FF0671">
              <w:rPr>
                <w:rFonts w:ascii="Calibri" w:hAnsi="Calibri" w:cs="Calibri"/>
              </w:rPr>
              <w:t>-cevap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</w:rPr>
            </w:pPr>
            <w:r w:rsidRPr="00FF0671">
              <w:rPr>
                <w:rFonts w:ascii="Calibri" w:hAnsi="Calibri" w:cs="Calibri"/>
              </w:rPr>
              <w:t>Sunu gösterimi</w:t>
            </w:r>
          </w:p>
        </w:tc>
        <w:tc>
          <w:tcPr>
            <w:tcW w:w="2127" w:type="dxa"/>
            <w:noWrap/>
            <w:vAlign w:val="center"/>
          </w:tcPr>
          <w:p w:rsidR="0088068F" w:rsidRPr="00FF0671" w:rsidRDefault="0088068F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Ders Kitabı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</w:pPr>
            <w:r w:rsidRPr="00FF0671">
              <w:rPr>
                <w:rFonts w:ascii="Calibri" w:hAnsi="Calibri" w:cs="Calibri"/>
                <w:bCs/>
                <w:iCs/>
                <w:sz w:val="20"/>
                <w:szCs w:val="20"/>
                <w:u w:color="FFFFFF"/>
              </w:rPr>
              <w:t>Mesleki Gelişim Modülü Yardımcı Kaynaklar</w:t>
            </w:r>
          </w:p>
          <w:p w:rsidR="0088068F" w:rsidRPr="00FF0671" w:rsidRDefault="0088068F" w:rsidP="00D67137">
            <w:pPr>
              <w:spacing w:after="0"/>
              <w:rPr>
                <w:rFonts w:ascii="Calibri" w:hAnsi="Calibri" w:cs="Calibri"/>
                <w:bCs/>
                <w:i/>
                <w:iCs/>
                <w:u w:color="FFFFFF"/>
              </w:rPr>
            </w:pPr>
            <w:r w:rsidRPr="00FF0671">
              <w:rPr>
                <w:rFonts w:ascii="Calibri" w:hAnsi="Calibri" w:cs="Calibri"/>
                <w:sz w:val="20"/>
                <w:szCs w:val="20"/>
              </w:rPr>
              <w:t>Projeksiyon ve sunu materyalleri</w:t>
            </w:r>
          </w:p>
        </w:tc>
        <w:tc>
          <w:tcPr>
            <w:tcW w:w="1842" w:type="dxa"/>
            <w:noWrap/>
            <w:textDirection w:val="btLr"/>
            <w:vAlign w:val="center"/>
          </w:tcPr>
          <w:p w:rsidR="0088068F" w:rsidRPr="00FF0671" w:rsidRDefault="0088068F" w:rsidP="00D67137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4D72B4" w:rsidRPr="00FF0671" w:rsidRDefault="004D72B4" w:rsidP="004D72B4">
      <w:pPr>
        <w:tabs>
          <w:tab w:val="left" w:pos="851"/>
        </w:tabs>
        <w:spacing w:after="0" w:line="240" w:lineRule="exact"/>
        <w:ind w:right="395"/>
        <w:jc w:val="both"/>
        <w:rPr>
          <w:rFonts w:ascii="Calibri" w:hAnsi="Calibri"/>
          <w:bCs/>
          <w:i/>
          <w:iCs/>
          <w:sz w:val="20"/>
          <w:szCs w:val="20"/>
        </w:rPr>
      </w:pPr>
      <w:r w:rsidRPr="00FF0671">
        <w:rPr>
          <w:rFonts w:ascii="Calibri" w:hAnsi="Calibri"/>
          <w:i/>
          <w:sz w:val="20"/>
          <w:szCs w:val="20"/>
        </w:rPr>
        <w:t xml:space="preserve">Milli Eğitim Bakanlığı Orta Öğretim Kurumları Yönetmeliğinde değişik yapılmasına dair yönetmelik </w:t>
      </w:r>
      <w:r w:rsidRPr="00FF0671">
        <w:rPr>
          <w:rFonts w:ascii="Calibri" w:hAnsi="Calibri"/>
          <w:sz w:val="20"/>
          <w:szCs w:val="20"/>
        </w:rPr>
        <w:t>13 Eylül 2013</w:t>
      </w:r>
      <w:r w:rsidRPr="00FF0671">
        <w:rPr>
          <w:rFonts w:ascii="Calibri" w:hAnsi="Calibri"/>
          <w:i/>
          <w:sz w:val="20"/>
          <w:szCs w:val="20"/>
        </w:rPr>
        <w:t xml:space="preserve"> Resmi Gazete Sayı:29118</w:t>
      </w:r>
      <w:r w:rsidRPr="00FF0671">
        <w:rPr>
          <w:rFonts w:ascii="Calibri" w:hAnsi="Calibri"/>
          <w:bCs/>
          <w:i/>
          <w:iCs/>
          <w:sz w:val="20"/>
          <w:szCs w:val="20"/>
        </w:rPr>
        <w:t xml:space="preserve"> ve 2551 sayılı </w:t>
      </w:r>
      <w:proofErr w:type="spellStart"/>
      <w:r w:rsidRPr="00FF0671">
        <w:rPr>
          <w:rFonts w:ascii="Calibri" w:hAnsi="Calibri"/>
          <w:bCs/>
          <w:i/>
          <w:iCs/>
          <w:sz w:val="20"/>
          <w:szCs w:val="20"/>
        </w:rPr>
        <w:t>T.D.'de</w:t>
      </w:r>
      <w:proofErr w:type="spellEnd"/>
      <w:r w:rsidRPr="00FF0671">
        <w:rPr>
          <w:rFonts w:ascii="Calibri" w:hAnsi="Calibri"/>
          <w:bCs/>
          <w:i/>
          <w:iCs/>
          <w:sz w:val="20"/>
          <w:szCs w:val="20"/>
        </w:rPr>
        <w:t xml:space="preserve"> yayımlanan eğitim ve  </w:t>
      </w:r>
    </w:p>
    <w:p w:rsidR="004D72B4" w:rsidRPr="004D72B4" w:rsidRDefault="004D72B4" w:rsidP="004D72B4">
      <w:pPr>
        <w:tabs>
          <w:tab w:val="left" w:pos="851"/>
        </w:tabs>
        <w:spacing w:after="0" w:line="240" w:lineRule="exact"/>
        <w:ind w:right="395"/>
        <w:rPr>
          <w:rFonts w:ascii="Calibri" w:hAnsi="Calibri"/>
          <w:sz w:val="16"/>
          <w:szCs w:val="16"/>
        </w:rPr>
      </w:pPr>
      <w:r w:rsidRPr="00FF0671">
        <w:rPr>
          <w:rFonts w:ascii="Calibri" w:hAnsi="Calibri"/>
          <w:bCs/>
          <w:i/>
          <w:iCs/>
          <w:sz w:val="20"/>
          <w:szCs w:val="20"/>
        </w:rPr>
        <w:t xml:space="preserve">   </w:t>
      </w:r>
      <w:proofErr w:type="gramStart"/>
      <w:r w:rsidRPr="00FF0671">
        <w:rPr>
          <w:rFonts w:ascii="Calibri" w:hAnsi="Calibri"/>
          <w:bCs/>
          <w:i/>
          <w:iCs/>
          <w:sz w:val="20"/>
          <w:szCs w:val="20"/>
        </w:rPr>
        <w:t>öğretim</w:t>
      </w:r>
      <w:proofErr w:type="gramEnd"/>
      <w:r w:rsidRPr="00FF0671">
        <w:rPr>
          <w:rFonts w:ascii="Calibri" w:hAnsi="Calibri"/>
          <w:bCs/>
          <w:i/>
          <w:iCs/>
          <w:sz w:val="20"/>
          <w:szCs w:val="20"/>
        </w:rPr>
        <w:t xml:space="preserve"> çalışmalarının planlı yürütülmesine ilişkin yönerge hükümlerine göre, 2104 ve 2488 sayılı Tebliğler Dergisinde yer alan “ Atatürkçülükle İlgili Konular ” esas alınarak hazırlanmıştır.</w:t>
      </w:r>
      <w:r w:rsidRPr="00FF0671">
        <w:rPr>
          <w:rFonts w:ascii="Calibri" w:hAnsi="Calibri"/>
          <w:sz w:val="16"/>
          <w:szCs w:val="16"/>
        </w:rPr>
        <w:t xml:space="preserve">   </w:t>
      </w:r>
      <w:r w:rsidRPr="00FF0671">
        <w:rPr>
          <w:rFonts w:ascii="Calibri" w:hAnsi="Calibri"/>
          <w:i/>
          <w:sz w:val="16"/>
          <w:szCs w:val="16"/>
        </w:rPr>
        <w:t xml:space="preserve"> </w:t>
      </w:r>
      <w:r w:rsidRPr="00FF0671">
        <w:rPr>
          <w:rFonts w:ascii="Calibri" w:hAnsi="Calibri"/>
        </w:rPr>
        <w:t xml:space="preserve">                            </w:t>
      </w:r>
    </w:p>
    <w:p w:rsidR="004D72B4" w:rsidRPr="00FF0671" w:rsidRDefault="00122CD5" w:rsidP="004D72B4">
      <w:pPr>
        <w:spacing w:after="0"/>
        <w:rPr>
          <w:rFonts w:ascii="Calibri" w:hAnsi="Calibri"/>
        </w:rPr>
      </w:pPr>
      <w:hyperlink r:id="rId5" w:history="1">
        <w:r w:rsidRPr="00541FBE">
          <w:rPr>
            <w:rStyle w:val="Kpr"/>
            <w:rFonts w:ascii="Calibri" w:hAnsi="Calibri"/>
          </w:rPr>
          <w:t>www.smlogretmenleri.com</w:t>
        </w:r>
      </w:hyperlink>
      <w:r>
        <w:rPr>
          <w:rFonts w:ascii="Calibri" w:hAnsi="Calibri"/>
        </w:rPr>
        <w:t xml:space="preserve"> </w:t>
      </w:r>
      <w:bookmarkStart w:id="0" w:name="_GoBack"/>
      <w:bookmarkEnd w:id="0"/>
    </w:p>
    <w:p w:rsidR="004D72B4" w:rsidRPr="004D72B4" w:rsidRDefault="004D72B4" w:rsidP="007A002B">
      <w:pPr>
        <w:rPr>
          <w:rFonts w:ascii="Calibri" w:hAnsi="Calibri"/>
        </w:rPr>
      </w:pPr>
      <w:r w:rsidRPr="00FF0671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2B4" w:rsidRPr="004D72B4" w:rsidSect="004D72B4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69AC"/>
    <w:multiLevelType w:val="multilevel"/>
    <w:tmpl w:val="50425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8A"/>
    <w:rsid w:val="000E4E90"/>
    <w:rsid w:val="00122CD5"/>
    <w:rsid w:val="004D72B4"/>
    <w:rsid w:val="004E29C6"/>
    <w:rsid w:val="004F6695"/>
    <w:rsid w:val="00600B30"/>
    <w:rsid w:val="006B44D3"/>
    <w:rsid w:val="007017E5"/>
    <w:rsid w:val="00713328"/>
    <w:rsid w:val="00744D8A"/>
    <w:rsid w:val="007A002B"/>
    <w:rsid w:val="0088068F"/>
    <w:rsid w:val="00D67137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2905-D68D-449A-86E1-528D9D4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F6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F66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22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Arı</dc:creator>
  <cp:keywords/>
  <dc:description/>
  <cp:lastModifiedBy>Ozan KARA</cp:lastModifiedBy>
  <cp:revision>8</cp:revision>
  <dcterms:created xsi:type="dcterms:W3CDTF">2017-08-09T22:06:00Z</dcterms:created>
  <dcterms:modified xsi:type="dcterms:W3CDTF">2018-09-08T19:35:00Z</dcterms:modified>
</cp:coreProperties>
</file>